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2466" w14:textId="77777777" w:rsidR="00E17D66" w:rsidRDefault="00E17D66">
      <w:pPr>
        <w:pStyle w:val="BodyText"/>
        <w:rPr>
          <w:sz w:val="20"/>
        </w:rPr>
      </w:pPr>
    </w:p>
    <w:p w14:paraId="7A5C0EBB" w14:textId="77777777" w:rsidR="00E17D66" w:rsidRDefault="00E17D66">
      <w:pPr>
        <w:pStyle w:val="BodyText"/>
        <w:rPr>
          <w:sz w:val="20"/>
        </w:rPr>
      </w:pPr>
    </w:p>
    <w:p w14:paraId="38AE062F" w14:textId="77777777" w:rsidR="00E17D66" w:rsidRDefault="00E17D66">
      <w:pPr>
        <w:pStyle w:val="BodyText"/>
        <w:rPr>
          <w:sz w:val="20"/>
        </w:rPr>
      </w:pPr>
    </w:p>
    <w:p w14:paraId="0730026F" w14:textId="77777777" w:rsidR="00E17D66" w:rsidRDefault="00E17D66">
      <w:pPr>
        <w:pStyle w:val="BodyText"/>
        <w:rPr>
          <w:sz w:val="20"/>
        </w:rPr>
      </w:pPr>
    </w:p>
    <w:p w14:paraId="57DA0921" w14:textId="77777777" w:rsidR="00E17D66" w:rsidRDefault="00E17D66">
      <w:pPr>
        <w:pStyle w:val="BodyText"/>
        <w:rPr>
          <w:sz w:val="20"/>
        </w:rPr>
      </w:pPr>
    </w:p>
    <w:p w14:paraId="629D28A7" w14:textId="77777777" w:rsidR="00E17D66" w:rsidRDefault="00E17D66">
      <w:pPr>
        <w:pStyle w:val="BodyText"/>
        <w:rPr>
          <w:sz w:val="20"/>
        </w:rPr>
      </w:pPr>
    </w:p>
    <w:p w14:paraId="422D7D90" w14:textId="77777777" w:rsidR="00E17D66" w:rsidRDefault="00E17D66">
      <w:pPr>
        <w:pStyle w:val="BodyText"/>
        <w:rPr>
          <w:sz w:val="20"/>
        </w:rPr>
      </w:pPr>
    </w:p>
    <w:p w14:paraId="6636D08E" w14:textId="77777777" w:rsidR="00E17D66" w:rsidRDefault="00E17D66">
      <w:pPr>
        <w:pStyle w:val="BodyText"/>
        <w:spacing w:before="1"/>
        <w:rPr>
          <w:sz w:val="19"/>
        </w:rPr>
      </w:pPr>
    </w:p>
    <w:p w14:paraId="5FEBD038" w14:textId="77777777" w:rsidR="00E17D66" w:rsidRDefault="008B3D38">
      <w:pPr>
        <w:pStyle w:val="Title"/>
      </w:pPr>
      <w:r>
        <w:t>REQUEST</w:t>
      </w:r>
      <w:r>
        <w:rPr>
          <w:spacing w:val="-6"/>
        </w:rPr>
        <w:t xml:space="preserve"> </w:t>
      </w:r>
      <w:r>
        <w:t>FOR</w:t>
      </w:r>
      <w:r>
        <w:rPr>
          <w:spacing w:val="-5"/>
        </w:rPr>
        <w:t xml:space="preserve"> </w:t>
      </w:r>
      <w:r>
        <w:t>QUALIFICATIONS/EXPERIENCE</w:t>
      </w:r>
      <w:r>
        <w:rPr>
          <w:spacing w:val="-4"/>
        </w:rPr>
        <w:t xml:space="preserve"> </w:t>
      </w:r>
      <w:r>
        <w:t>STATEMENTS</w:t>
      </w:r>
    </w:p>
    <w:p w14:paraId="749FDF1D" w14:textId="77777777" w:rsidR="00E17D66" w:rsidRDefault="008B3D38">
      <w:pPr>
        <w:pStyle w:val="Heading1"/>
        <w:spacing w:line="275" w:lineRule="exact"/>
        <w:ind w:left="632" w:right="710" w:firstLine="0"/>
        <w:jc w:val="center"/>
      </w:pPr>
      <w:r>
        <w:t>AIRPORT PLANNING</w:t>
      </w:r>
      <w:r>
        <w:rPr>
          <w:spacing w:val="-2"/>
        </w:rPr>
        <w:t xml:space="preserve"> </w:t>
      </w:r>
      <w:r>
        <w:t>AND</w:t>
      </w:r>
      <w:r>
        <w:rPr>
          <w:spacing w:val="-3"/>
        </w:rPr>
        <w:t xml:space="preserve"> </w:t>
      </w:r>
      <w:r>
        <w:t>ENGINEERING</w:t>
      </w:r>
      <w:r>
        <w:rPr>
          <w:spacing w:val="-1"/>
        </w:rPr>
        <w:t xml:space="preserve"> </w:t>
      </w:r>
      <w:r>
        <w:t>SERVICES</w:t>
      </w:r>
    </w:p>
    <w:p w14:paraId="343F5585" w14:textId="77777777" w:rsidR="00E17D66" w:rsidRDefault="00E17D66">
      <w:pPr>
        <w:pStyle w:val="BodyText"/>
        <w:spacing w:before="6"/>
        <w:rPr>
          <w:b/>
          <w:sz w:val="23"/>
        </w:rPr>
      </w:pPr>
    </w:p>
    <w:p w14:paraId="7CC09E10" w14:textId="77777777" w:rsidR="00E17D66" w:rsidRDefault="008B3D38">
      <w:pPr>
        <w:pStyle w:val="BodyText"/>
        <w:ind w:left="220" w:right="496"/>
      </w:pPr>
      <w:r>
        <w:t>The TOWN OF DEXTER is seeking to retain the services of a consultant, experienced in the</w:t>
      </w:r>
      <w:r>
        <w:rPr>
          <w:spacing w:val="1"/>
        </w:rPr>
        <w:t xml:space="preserve"> </w:t>
      </w:r>
      <w:r>
        <w:t>practice of airport planning and engineering advisory services in the State of Maine, as a multi-</w:t>
      </w:r>
      <w:r>
        <w:rPr>
          <w:spacing w:val="-57"/>
        </w:rPr>
        <w:t xml:space="preserve"> </w:t>
      </w:r>
      <w:r>
        <w:t>year</w:t>
      </w:r>
      <w:r>
        <w:rPr>
          <w:spacing w:val="-1"/>
        </w:rPr>
        <w:t xml:space="preserve"> </w:t>
      </w:r>
      <w:r>
        <w:t>Airport Engineer.</w:t>
      </w:r>
    </w:p>
    <w:p w14:paraId="047CC859" w14:textId="77777777" w:rsidR="00E17D66" w:rsidRDefault="00E17D66">
      <w:pPr>
        <w:pStyle w:val="BodyText"/>
        <w:spacing w:before="1"/>
      </w:pPr>
    </w:p>
    <w:p w14:paraId="421EAD9D" w14:textId="05EA0725" w:rsidR="00E17D66" w:rsidRDefault="008B3D38">
      <w:pPr>
        <w:pStyle w:val="BodyText"/>
        <w:ind w:left="220" w:right="496"/>
      </w:pPr>
      <w:r>
        <w:t>The TOWN OF DEXTER must receive qualification and experience statements no later than</w:t>
      </w:r>
      <w:r>
        <w:rPr>
          <w:spacing w:val="1"/>
        </w:rPr>
        <w:t xml:space="preserve"> </w:t>
      </w:r>
      <w:r>
        <w:rPr>
          <w:b/>
        </w:rPr>
        <w:t xml:space="preserve">2:00 p.m. local time on </w:t>
      </w:r>
      <w:r w:rsidR="002C6EA7">
        <w:rPr>
          <w:b/>
        </w:rPr>
        <w:t>December</w:t>
      </w:r>
      <w:r>
        <w:rPr>
          <w:b/>
        </w:rPr>
        <w:t xml:space="preserve"> </w:t>
      </w:r>
      <w:r w:rsidR="002C6EA7">
        <w:rPr>
          <w:b/>
        </w:rPr>
        <w:t>20</w:t>
      </w:r>
      <w:r>
        <w:rPr>
          <w:b/>
        </w:rPr>
        <w:t>, 20</w:t>
      </w:r>
      <w:r w:rsidR="002C6EA7">
        <w:rPr>
          <w:b/>
        </w:rPr>
        <w:t>21</w:t>
      </w:r>
      <w:r>
        <w:rPr>
          <w:b/>
        </w:rPr>
        <w:t xml:space="preserve"> </w:t>
      </w:r>
      <w:r>
        <w:t>to be eligible for consideration.</w:t>
      </w:r>
      <w:r>
        <w:rPr>
          <w:spacing w:val="1"/>
        </w:rPr>
        <w:t xml:space="preserve"> </w:t>
      </w:r>
      <w:r>
        <w:t xml:space="preserve">Statements shall </w:t>
      </w:r>
      <w:r w:rsidR="002C6EA7">
        <w:t xml:space="preserve">be </w:t>
      </w:r>
      <w:r>
        <w:t>submitted in a single sealed envelope/package, clearly marked “Request for Qualifications for</w:t>
      </w:r>
      <w:r w:rsidR="002C6EA7">
        <w:t xml:space="preserve"> </w:t>
      </w:r>
      <w:r>
        <w:rPr>
          <w:spacing w:val="-57"/>
        </w:rPr>
        <w:t xml:space="preserve"> </w:t>
      </w:r>
      <w:r>
        <w:t>Engineering Services at the Dexter Regional Airport.”</w:t>
      </w:r>
      <w:r>
        <w:rPr>
          <w:spacing w:val="1"/>
        </w:rPr>
        <w:t xml:space="preserve"> </w:t>
      </w:r>
      <w:r>
        <w:t>E-mailed or faxed submittals will be</w:t>
      </w:r>
      <w:r>
        <w:rPr>
          <w:spacing w:val="1"/>
        </w:rPr>
        <w:t xml:space="preserve"> </w:t>
      </w:r>
      <w:r>
        <w:t>considered</w:t>
      </w:r>
      <w:r>
        <w:rPr>
          <w:spacing w:val="1"/>
        </w:rPr>
        <w:t xml:space="preserve"> </w:t>
      </w:r>
      <w:r>
        <w:t>as unresponsive.</w:t>
      </w:r>
      <w:r>
        <w:rPr>
          <w:spacing w:val="1"/>
        </w:rPr>
        <w:t xml:space="preserve"> </w:t>
      </w:r>
      <w:r>
        <w:t>Complete</w:t>
      </w:r>
      <w:r>
        <w:rPr>
          <w:spacing w:val="-1"/>
        </w:rPr>
        <w:t xml:space="preserve"> </w:t>
      </w:r>
      <w:r>
        <w:t>packages</w:t>
      </w:r>
      <w:r>
        <w:rPr>
          <w:spacing w:val="2"/>
        </w:rPr>
        <w:t xml:space="preserve"> </w:t>
      </w:r>
      <w:r>
        <w:t>must be</w:t>
      </w:r>
      <w:r>
        <w:rPr>
          <w:spacing w:val="-1"/>
        </w:rPr>
        <w:t xml:space="preserve"> </w:t>
      </w:r>
      <w:r>
        <w:t>delivered</w:t>
      </w:r>
      <w:r>
        <w:rPr>
          <w:spacing w:val="-1"/>
        </w:rPr>
        <w:t xml:space="preserve"> </w:t>
      </w:r>
      <w:r>
        <w:t>to:</w:t>
      </w:r>
    </w:p>
    <w:p w14:paraId="2DF72B1D" w14:textId="77777777" w:rsidR="00E17D66" w:rsidRDefault="00E17D66">
      <w:pPr>
        <w:pStyle w:val="BodyText"/>
      </w:pPr>
    </w:p>
    <w:p w14:paraId="7E3DD185" w14:textId="77777777" w:rsidR="00E17D66" w:rsidRDefault="008B3D38">
      <w:pPr>
        <w:pStyle w:val="BodyText"/>
        <w:ind w:left="632" w:right="710"/>
        <w:jc w:val="center"/>
      </w:pPr>
      <w:r>
        <w:t>Mr.</w:t>
      </w:r>
      <w:r>
        <w:rPr>
          <w:spacing w:val="-1"/>
        </w:rPr>
        <w:t xml:space="preserve"> </w:t>
      </w:r>
      <w:r>
        <w:t>Trampas</w:t>
      </w:r>
      <w:r>
        <w:rPr>
          <w:spacing w:val="-1"/>
        </w:rPr>
        <w:t xml:space="preserve"> </w:t>
      </w:r>
      <w:r>
        <w:t>King</w:t>
      </w:r>
    </w:p>
    <w:p w14:paraId="4A504D3F" w14:textId="520581B1" w:rsidR="002C6EA7" w:rsidRDefault="008B3D38">
      <w:pPr>
        <w:pStyle w:val="BodyText"/>
        <w:ind w:left="3321" w:right="3399"/>
        <w:jc w:val="center"/>
      </w:pPr>
      <w:r>
        <w:t>Town</w:t>
      </w:r>
      <w:r>
        <w:rPr>
          <w:spacing w:val="-9"/>
        </w:rPr>
        <w:t xml:space="preserve"> </w:t>
      </w:r>
      <w:r>
        <w:t>Manage</w:t>
      </w:r>
      <w:r w:rsidR="002C6EA7">
        <w:t>r</w:t>
      </w:r>
      <w:r w:rsidR="00082851">
        <w:t>/Airport Manager</w:t>
      </w:r>
    </w:p>
    <w:p w14:paraId="249BE14A" w14:textId="6C7E74B6" w:rsidR="00E17D66" w:rsidRDefault="008B3D38">
      <w:pPr>
        <w:pStyle w:val="BodyText"/>
        <w:ind w:left="3321" w:right="3399"/>
        <w:jc w:val="center"/>
      </w:pPr>
      <w:r>
        <w:t>Dexter</w:t>
      </w:r>
      <w:r>
        <w:rPr>
          <w:spacing w:val="-3"/>
        </w:rPr>
        <w:t xml:space="preserve"> </w:t>
      </w:r>
      <w:r>
        <w:t>Regional Airport</w:t>
      </w:r>
    </w:p>
    <w:p w14:paraId="0B1EA509" w14:textId="77777777" w:rsidR="00E17D66" w:rsidRDefault="008B3D38">
      <w:pPr>
        <w:pStyle w:val="BodyText"/>
        <w:ind w:left="4132" w:right="4212"/>
        <w:jc w:val="center"/>
      </w:pPr>
      <w:r>
        <w:t>Town of Dexter</w:t>
      </w:r>
      <w:r>
        <w:rPr>
          <w:spacing w:val="-57"/>
        </w:rPr>
        <w:t xml:space="preserve"> </w:t>
      </w:r>
      <w:r>
        <w:t>23</w:t>
      </w:r>
      <w:r>
        <w:rPr>
          <w:spacing w:val="-1"/>
        </w:rPr>
        <w:t xml:space="preserve"> </w:t>
      </w:r>
      <w:r>
        <w:t>Main</w:t>
      </w:r>
      <w:r>
        <w:rPr>
          <w:spacing w:val="-1"/>
        </w:rPr>
        <w:t xml:space="preserve"> </w:t>
      </w:r>
      <w:r>
        <w:t>Street</w:t>
      </w:r>
    </w:p>
    <w:p w14:paraId="31ADF2E2" w14:textId="77777777" w:rsidR="00E17D66" w:rsidRDefault="008B3D38">
      <w:pPr>
        <w:pStyle w:val="BodyText"/>
        <w:spacing w:before="1"/>
        <w:ind w:left="3768" w:right="3847"/>
        <w:jc w:val="center"/>
      </w:pPr>
      <w:r>
        <w:t>Dexter,</w:t>
      </w:r>
      <w:r>
        <w:rPr>
          <w:spacing w:val="-1"/>
        </w:rPr>
        <w:t xml:space="preserve"> </w:t>
      </w:r>
      <w:r>
        <w:t>Maine</w:t>
      </w:r>
      <w:r>
        <w:rPr>
          <w:spacing w:val="58"/>
        </w:rPr>
        <w:t xml:space="preserve"> </w:t>
      </w:r>
      <w:r>
        <w:t>04930</w:t>
      </w:r>
    </w:p>
    <w:p w14:paraId="794B8CCF" w14:textId="77777777" w:rsidR="00E17D66" w:rsidRDefault="008B3D38">
      <w:pPr>
        <w:pStyle w:val="BodyText"/>
        <w:ind w:left="3768" w:right="3847"/>
        <w:jc w:val="center"/>
      </w:pPr>
      <w:r>
        <w:t>Phone:</w:t>
      </w:r>
      <w:r>
        <w:rPr>
          <w:spacing w:val="-1"/>
        </w:rPr>
        <w:t xml:space="preserve"> </w:t>
      </w:r>
      <w:r>
        <w:t>(207)</w:t>
      </w:r>
      <w:r>
        <w:rPr>
          <w:spacing w:val="-2"/>
        </w:rPr>
        <w:t xml:space="preserve"> </w:t>
      </w:r>
      <w:r>
        <w:t>924-7351</w:t>
      </w:r>
    </w:p>
    <w:p w14:paraId="6265D0B1" w14:textId="77777777" w:rsidR="00E17D66" w:rsidRDefault="00E17D66">
      <w:pPr>
        <w:pStyle w:val="BodyText"/>
      </w:pPr>
    </w:p>
    <w:p w14:paraId="7703FAED" w14:textId="7779C418" w:rsidR="00E17D66" w:rsidRDefault="008B3D38">
      <w:pPr>
        <w:pStyle w:val="BodyText"/>
        <w:ind w:left="220" w:right="361"/>
      </w:pPr>
      <w:r>
        <w:t>Submittals delivered after the deadline will not be considered.</w:t>
      </w:r>
      <w:r>
        <w:rPr>
          <w:spacing w:val="1"/>
        </w:rPr>
        <w:t xml:space="preserve"> </w:t>
      </w:r>
      <w:r>
        <w:t>All questions shall be directed in</w:t>
      </w:r>
      <w:r>
        <w:rPr>
          <w:spacing w:val="-57"/>
        </w:rPr>
        <w:t xml:space="preserve"> </w:t>
      </w:r>
      <w:r>
        <w:t xml:space="preserve">writing to Trampas King (e-mail </w:t>
      </w:r>
      <w:hyperlink r:id="rId7" w:history="1">
        <w:r w:rsidR="002C6EA7" w:rsidRPr="007128AF">
          <w:rPr>
            <w:rStyle w:val="Hyperlink"/>
          </w:rPr>
          <w:t>manager@dextermaine.org</w:t>
        </w:r>
      </w:hyperlink>
      <w:r>
        <w:t>) and must be received by 2:00 p.m.</w:t>
      </w:r>
      <w:r>
        <w:rPr>
          <w:spacing w:val="-57"/>
        </w:rPr>
        <w:t xml:space="preserve"> </w:t>
      </w:r>
      <w:r>
        <w:t xml:space="preserve">local time on December </w:t>
      </w:r>
      <w:r w:rsidR="002C6EA7">
        <w:t>3</w:t>
      </w:r>
      <w:r>
        <w:t>, 20</w:t>
      </w:r>
      <w:r w:rsidR="002C6EA7">
        <w:t>21</w:t>
      </w:r>
      <w:r>
        <w:t>.</w:t>
      </w:r>
      <w:r>
        <w:rPr>
          <w:spacing w:val="1"/>
        </w:rPr>
        <w:t xml:space="preserve"> </w:t>
      </w:r>
      <w:r>
        <w:t>All questions will be answered by 2:00 p.m. local time on</w:t>
      </w:r>
      <w:r>
        <w:rPr>
          <w:spacing w:val="1"/>
        </w:rPr>
        <w:t xml:space="preserve"> </w:t>
      </w:r>
      <w:r>
        <w:t xml:space="preserve">December </w:t>
      </w:r>
      <w:r w:rsidR="002C6EA7">
        <w:t>10</w:t>
      </w:r>
      <w:r>
        <w:t>, 20</w:t>
      </w:r>
      <w:r w:rsidR="002C6EA7">
        <w:t>21</w:t>
      </w:r>
      <w:r>
        <w:t xml:space="preserve"> and posted on the Town’s website at </w:t>
      </w:r>
      <w:hyperlink r:id="rId8">
        <w:r>
          <w:rPr>
            <w:color w:val="0000FF"/>
            <w:u w:val="single" w:color="0000FF"/>
          </w:rPr>
          <w:t>https://dextermaine.org/</w:t>
        </w:r>
      </w:hyperlink>
      <w:r>
        <w:t>.</w:t>
      </w:r>
      <w:r>
        <w:rPr>
          <w:spacing w:val="1"/>
        </w:rPr>
        <w:t xml:space="preserve"> </w:t>
      </w:r>
      <w:r>
        <w:t>It will be the</w:t>
      </w:r>
      <w:r>
        <w:rPr>
          <w:spacing w:val="1"/>
        </w:rPr>
        <w:t xml:space="preserve"> </w:t>
      </w:r>
      <w:r>
        <w:t>proposer’s</w:t>
      </w:r>
      <w:r>
        <w:rPr>
          <w:spacing w:val="-2"/>
        </w:rPr>
        <w:t xml:space="preserve"> </w:t>
      </w:r>
      <w:r>
        <w:t>responsibility</w:t>
      </w:r>
      <w:r>
        <w:rPr>
          <w:spacing w:val="-3"/>
        </w:rPr>
        <w:t xml:space="preserve"> </w:t>
      </w:r>
      <w:r>
        <w:t>to</w:t>
      </w:r>
      <w:r>
        <w:rPr>
          <w:spacing w:val="1"/>
        </w:rPr>
        <w:t xml:space="preserve"> </w:t>
      </w:r>
      <w:r>
        <w:t>check the</w:t>
      </w:r>
      <w:r>
        <w:rPr>
          <w:spacing w:val="-1"/>
        </w:rPr>
        <w:t xml:space="preserve"> </w:t>
      </w:r>
      <w:r>
        <w:t>referenced</w:t>
      </w:r>
      <w:r>
        <w:rPr>
          <w:spacing w:val="2"/>
        </w:rPr>
        <w:t xml:space="preserve"> </w:t>
      </w:r>
      <w:r>
        <w:t>website</w:t>
      </w:r>
      <w:r>
        <w:rPr>
          <w:spacing w:val="-1"/>
        </w:rPr>
        <w:t xml:space="preserve"> </w:t>
      </w:r>
      <w:r>
        <w:t>for</w:t>
      </w:r>
      <w:r>
        <w:rPr>
          <w:spacing w:val="-2"/>
        </w:rPr>
        <w:t xml:space="preserve"> </w:t>
      </w:r>
      <w:r>
        <w:t>any</w:t>
      </w:r>
      <w:r>
        <w:rPr>
          <w:spacing w:val="-4"/>
        </w:rPr>
        <w:t xml:space="preserve"> </w:t>
      </w:r>
      <w:r>
        <w:t>new</w:t>
      </w:r>
      <w:r>
        <w:rPr>
          <w:spacing w:val="1"/>
        </w:rPr>
        <w:t xml:space="preserve"> </w:t>
      </w:r>
      <w:r>
        <w:t>amendments.</w:t>
      </w:r>
    </w:p>
    <w:p w14:paraId="6EBE5420" w14:textId="77777777" w:rsidR="00E17D66" w:rsidRDefault="00E17D66">
      <w:pPr>
        <w:pStyle w:val="BodyText"/>
        <w:spacing w:before="4"/>
      </w:pPr>
    </w:p>
    <w:p w14:paraId="16AE3D8C" w14:textId="77777777" w:rsidR="00E17D66" w:rsidRDefault="008B3D38">
      <w:pPr>
        <w:pStyle w:val="Heading1"/>
        <w:numPr>
          <w:ilvl w:val="0"/>
          <w:numId w:val="2"/>
        </w:numPr>
        <w:tabs>
          <w:tab w:val="left" w:pos="940"/>
          <w:tab w:val="left" w:pos="941"/>
        </w:tabs>
        <w:spacing w:before="1"/>
        <w:ind w:hanging="721"/>
      </w:pPr>
      <w:r>
        <w:t>GENERAL</w:t>
      </w:r>
      <w:r>
        <w:rPr>
          <w:spacing w:val="-3"/>
        </w:rPr>
        <w:t xml:space="preserve"> </w:t>
      </w:r>
      <w:r>
        <w:t>INFORMATION</w:t>
      </w:r>
    </w:p>
    <w:p w14:paraId="357BE952" w14:textId="77777777" w:rsidR="00E17D66" w:rsidRDefault="00E17D66">
      <w:pPr>
        <w:pStyle w:val="BodyText"/>
        <w:spacing w:before="6"/>
        <w:rPr>
          <w:b/>
          <w:sz w:val="23"/>
        </w:rPr>
      </w:pPr>
    </w:p>
    <w:p w14:paraId="6DB2B0E0" w14:textId="38906B25" w:rsidR="00E17D66" w:rsidRDefault="008B3D38">
      <w:pPr>
        <w:pStyle w:val="BodyText"/>
        <w:ind w:left="940" w:right="328"/>
      </w:pPr>
      <w:r>
        <w:t>The TOWN OF DEXTER is seeking the services of an Airport Planning and Engineering</w:t>
      </w:r>
      <w:r>
        <w:rPr>
          <w:spacing w:val="-57"/>
        </w:rPr>
        <w:t xml:space="preserve"> </w:t>
      </w:r>
      <w:r>
        <w:t>consultant.</w:t>
      </w:r>
      <w:r>
        <w:rPr>
          <w:spacing w:val="1"/>
        </w:rPr>
        <w:t xml:space="preserve"> </w:t>
      </w:r>
      <w:r>
        <w:t>Interested firms should respond to this request on or before the time due for</w:t>
      </w:r>
      <w:r>
        <w:rPr>
          <w:spacing w:val="1"/>
        </w:rPr>
        <w:t xml:space="preserve"> </w:t>
      </w:r>
      <w:r>
        <w:t>submission.</w:t>
      </w:r>
    </w:p>
    <w:p w14:paraId="176B48A1" w14:textId="09CE0855" w:rsidR="00894344" w:rsidRDefault="00894344">
      <w:pPr>
        <w:pStyle w:val="BodyText"/>
        <w:ind w:left="940" w:right="328"/>
      </w:pPr>
    </w:p>
    <w:p w14:paraId="40224F10" w14:textId="790FE0BF" w:rsidR="00894344" w:rsidRDefault="00894344">
      <w:pPr>
        <w:pStyle w:val="BodyText"/>
        <w:ind w:left="940" w:right="328"/>
      </w:pPr>
      <w:r>
        <w:t>The sponsor reserves the right to select multiple firms under this selection. If multiple firms are selected, project assignments will be made at the time of selection. Firms must clearly state in their cover letter the services or projects for which they would like to be considered. All development work that results from the planning work completed under this selection will not be contracted under this selection as a new procurement action will be required.</w:t>
      </w:r>
    </w:p>
    <w:p w14:paraId="7B386327" w14:textId="77777777" w:rsidR="00E17D66" w:rsidRDefault="00E17D66">
      <w:pPr>
        <w:pStyle w:val="BodyText"/>
        <w:spacing w:before="1"/>
      </w:pPr>
    </w:p>
    <w:p w14:paraId="09ED1579" w14:textId="77777777" w:rsidR="00894344" w:rsidRDefault="00894344">
      <w:pPr>
        <w:pStyle w:val="BodyText"/>
        <w:ind w:left="940" w:right="497"/>
      </w:pPr>
    </w:p>
    <w:p w14:paraId="3D40D105" w14:textId="712DED14" w:rsidR="00E17D66" w:rsidRDefault="008B3D38">
      <w:pPr>
        <w:pStyle w:val="BodyText"/>
        <w:ind w:left="940" w:right="497"/>
      </w:pPr>
      <w:r>
        <w:lastRenderedPageBreak/>
        <w:t>Following</w:t>
      </w:r>
      <w:r>
        <w:rPr>
          <w:spacing w:val="-4"/>
        </w:rPr>
        <w:t xml:space="preserve"> </w:t>
      </w:r>
      <w:r>
        <w:t>the receipt</w:t>
      </w:r>
      <w:r>
        <w:rPr>
          <w:spacing w:val="-1"/>
        </w:rPr>
        <w:t xml:space="preserve"> </w:t>
      </w:r>
      <w:r>
        <w:t>of</w:t>
      </w:r>
      <w:r>
        <w:rPr>
          <w:spacing w:val="-1"/>
        </w:rPr>
        <w:t xml:space="preserve"> </w:t>
      </w:r>
      <w:r>
        <w:t>the</w:t>
      </w:r>
      <w:r>
        <w:rPr>
          <w:spacing w:val="-2"/>
        </w:rPr>
        <w:t xml:space="preserve"> </w:t>
      </w:r>
      <w:r>
        <w:t>qualification</w:t>
      </w:r>
      <w:r>
        <w:rPr>
          <w:spacing w:val="-1"/>
        </w:rPr>
        <w:t xml:space="preserve"> </w:t>
      </w:r>
      <w:r>
        <w:t>and</w:t>
      </w:r>
      <w:r>
        <w:rPr>
          <w:spacing w:val="1"/>
        </w:rPr>
        <w:t xml:space="preserve"> </w:t>
      </w:r>
      <w:r>
        <w:t>experience</w:t>
      </w:r>
      <w:r>
        <w:rPr>
          <w:spacing w:val="-2"/>
        </w:rPr>
        <w:t xml:space="preserve"> </w:t>
      </w:r>
      <w:r>
        <w:t>statement</w:t>
      </w:r>
      <w:r w:rsidR="00082851">
        <w:t>s</w:t>
      </w:r>
      <w:r>
        <w:t>,</w:t>
      </w:r>
      <w:r>
        <w:rPr>
          <w:spacing w:val="-1"/>
        </w:rPr>
        <w:t xml:space="preserve"> </w:t>
      </w:r>
      <w:r>
        <w:t>a</w:t>
      </w:r>
      <w:r>
        <w:rPr>
          <w:spacing w:val="-2"/>
        </w:rPr>
        <w:t xml:space="preserve"> </w:t>
      </w:r>
      <w:r>
        <w:t>review</w:t>
      </w:r>
      <w:r>
        <w:rPr>
          <w:spacing w:val="-1"/>
        </w:rPr>
        <w:t xml:space="preserve"> </w:t>
      </w:r>
      <w:r>
        <w:t>committee</w:t>
      </w:r>
      <w:r w:rsidR="00082851">
        <w:t xml:space="preserve"> </w:t>
      </w:r>
      <w:r>
        <w:rPr>
          <w:spacing w:val="-57"/>
        </w:rPr>
        <w:t xml:space="preserve"> </w:t>
      </w:r>
      <w:r>
        <w:t>shall evaluate the statements and select a firm or, at the discretion of the review</w:t>
      </w:r>
      <w:r>
        <w:rPr>
          <w:spacing w:val="1"/>
        </w:rPr>
        <w:t xml:space="preserve"> </w:t>
      </w:r>
      <w:r>
        <w:t>committee, select a short list of firms to interview.</w:t>
      </w:r>
      <w:r>
        <w:rPr>
          <w:spacing w:val="1"/>
        </w:rPr>
        <w:t xml:space="preserve"> </w:t>
      </w:r>
      <w:r>
        <w:t>Emphasis in selecting a consulting</w:t>
      </w:r>
      <w:r>
        <w:rPr>
          <w:spacing w:val="1"/>
        </w:rPr>
        <w:t xml:space="preserve"> </w:t>
      </w:r>
      <w:r>
        <w:t>firm shall be placed on the firm’s qualifications and experience in projects similar to</w:t>
      </w:r>
      <w:r>
        <w:rPr>
          <w:spacing w:val="1"/>
        </w:rPr>
        <w:t xml:space="preserve"> </w:t>
      </w:r>
      <w:r>
        <w:t>those</w:t>
      </w:r>
      <w:r>
        <w:rPr>
          <w:spacing w:val="-1"/>
        </w:rPr>
        <w:t xml:space="preserve"> </w:t>
      </w:r>
      <w:r>
        <w:t>which the</w:t>
      </w:r>
      <w:r>
        <w:rPr>
          <w:spacing w:val="-1"/>
        </w:rPr>
        <w:t xml:space="preserve"> </w:t>
      </w:r>
      <w:r>
        <w:t>TOWN</w:t>
      </w:r>
      <w:r>
        <w:rPr>
          <w:spacing w:val="1"/>
        </w:rPr>
        <w:t xml:space="preserve"> </w:t>
      </w:r>
      <w:r>
        <w:t>OF</w:t>
      </w:r>
      <w:r>
        <w:rPr>
          <w:spacing w:val="-3"/>
        </w:rPr>
        <w:t xml:space="preserve"> </w:t>
      </w:r>
      <w:r>
        <w:t>DEXTER</w:t>
      </w:r>
      <w:r>
        <w:rPr>
          <w:spacing w:val="1"/>
        </w:rPr>
        <w:t xml:space="preserve"> </w:t>
      </w:r>
      <w:r>
        <w:t>anticipates</w:t>
      </w:r>
      <w:r>
        <w:rPr>
          <w:spacing w:val="2"/>
        </w:rPr>
        <w:t xml:space="preserve"> </w:t>
      </w:r>
      <w:r>
        <w:t>undertaking.</w:t>
      </w:r>
    </w:p>
    <w:p w14:paraId="53C17AEE" w14:textId="77777777" w:rsidR="00E17D66" w:rsidRDefault="00E17D66">
      <w:pPr>
        <w:pStyle w:val="BodyText"/>
        <w:spacing w:before="10"/>
        <w:rPr>
          <w:sz w:val="9"/>
        </w:rPr>
      </w:pPr>
    </w:p>
    <w:p w14:paraId="4095CECF" w14:textId="309B7EFC" w:rsidR="00E17D66" w:rsidRDefault="008B3D38">
      <w:pPr>
        <w:pStyle w:val="BodyText"/>
        <w:spacing w:before="90"/>
        <w:ind w:left="940" w:right="305"/>
      </w:pPr>
      <w:r>
        <w:t>In order to be considered responsive, seven (7) bound paper copies of the statements must</w:t>
      </w:r>
      <w:r>
        <w:rPr>
          <w:spacing w:val="-57"/>
        </w:rPr>
        <w:t xml:space="preserve"> </w:t>
      </w:r>
      <w:r>
        <w:t>be submitted to Mr. Trampas King, Town Manager/Airport Manager, Dexter Regional</w:t>
      </w:r>
      <w:r>
        <w:rPr>
          <w:spacing w:val="1"/>
        </w:rPr>
        <w:t xml:space="preserve"> </w:t>
      </w:r>
      <w:r>
        <w:t>Airport,</w:t>
      </w:r>
      <w:r>
        <w:rPr>
          <w:spacing w:val="2"/>
        </w:rPr>
        <w:t xml:space="preserve"> </w:t>
      </w:r>
      <w:r>
        <w:t>Town</w:t>
      </w:r>
      <w:r>
        <w:rPr>
          <w:spacing w:val="2"/>
        </w:rPr>
        <w:t xml:space="preserve"> </w:t>
      </w:r>
      <w:r>
        <w:t>of</w:t>
      </w:r>
      <w:r>
        <w:rPr>
          <w:spacing w:val="1"/>
        </w:rPr>
        <w:t xml:space="preserve"> </w:t>
      </w:r>
      <w:r>
        <w:t>Dexter,</w:t>
      </w:r>
      <w:r>
        <w:rPr>
          <w:spacing w:val="3"/>
        </w:rPr>
        <w:t xml:space="preserve"> </w:t>
      </w:r>
      <w:r>
        <w:t>23</w:t>
      </w:r>
      <w:r>
        <w:rPr>
          <w:spacing w:val="2"/>
        </w:rPr>
        <w:t xml:space="preserve"> </w:t>
      </w:r>
      <w:r>
        <w:t>Main</w:t>
      </w:r>
      <w:r>
        <w:rPr>
          <w:spacing w:val="1"/>
        </w:rPr>
        <w:t xml:space="preserve"> </w:t>
      </w:r>
      <w:r>
        <w:t>Street,</w:t>
      </w:r>
      <w:r>
        <w:rPr>
          <w:spacing w:val="3"/>
        </w:rPr>
        <w:t xml:space="preserve"> </w:t>
      </w:r>
      <w:r>
        <w:t>Dexter,</w:t>
      </w:r>
      <w:r>
        <w:rPr>
          <w:spacing w:val="2"/>
        </w:rPr>
        <w:t xml:space="preserve"> </w:t>
      </w:r>
      <w:r>
        <w:t>Maine</w:t>
      </w:r>
      <w:r>
        <w:rPr>
          <w:spacing w:val="1"/>
        </w:rPr>
        <w:t xml:space="preserve"> </w:t>
      </w:r>
      <w:r>
        <w:t>04930,</w:t>
      </w:r>
      <w:r>
        <w:rPr>
          <w:spacing w:val="3"/>
        </w:rPr>
        <w:t xml:space="preserve"> </w:t>
      </w:r>
      <w:r>
        <w:t>no</w:t>
      </w:r>
      <w:r>
        <w:rPr>
          <w:spacing w:val="2"/>
        </w:rPr>
        <w:t xml:space="preserve"> </w:t>
      </w:r>
      <w:r>
        <w:t>later</w:t>
      </w:r>
      <w:r>
        <w:rPr>
          <w:spacing w:val="2"/>
        </w:rPr>
        <w:t xml:space="preserve"> </w:t>
      </w:r>
      <w:r>
        <w:t>than</w:t>
      </w:r>
      <w:r>
        <w:rPr>
          <w:spacing w:val="2"/>
        </w:rPr>
        <w:t xml:space="preserve"> </w:t>
      </w:r>
      <w:r>
        <w:t>2:00</w:t>
      </w:r>
      <w:r>
        <w:rPr>
          <w:spacing w:val="4"/>
        </w:rPr>
        <w:t xml:space="preserve"> </w:t>
      </w:r>
      <w:r>
        <w:t>p.m.</w:t>
      </w:r>
      <w:r>
        <w:rPr>
          <w:spacing w:val="1"/>
        </w:rPr>
        <w:t xml:space="preserve"> </w:t>
      </w:r>
      <w:r>
        <w:t>on</w:t>
      </w:r>
      <w:r>
        <w:rPr>
          <w:spacing w:val="1"/>
        </w:rPr>
        <w:t xml:space="preserve"> </w:t>
      </w:r>
      <w:r w:rsidR="00082851">
        <w:t>December 20</w:t>
      </w:r>
      <w:r>
        <w:t>,</w:t>
      </w:r>
      <w:r>
        <w:rPr>
          <w:spacing w:val="2"/>
        </w:rPr>
        <w:t xml:space="preserve"> </w:t>
      </w:r>
      <w:r>
        <w:t>20</w:t>
      </w:r>
      <w:r w:rsidR="00082851">
        <w:t>21</w:t>
      </w:r>
      <w:r>
        <w:t>.</w:t>
      </w:r>
      <w:r>
        <w:rPr>
          <w:spacing w:val="61"/>
        </w:rPr>
        <w:t xml:space="preserve"> </w:t>
      </w:r>
      <w:r>
        <w:t>Statements</w:t>
      </w:r>
      <w:r>
        <w:rPr>
          <w:spacing w:val="2"/>
        </w:rPr>
        <w:t xml:space="preserve"> </w:t>
      </w:r>
      <w:r>
        <w:t>must</w:t>
      </w:r>
      <w:r>
        <w:rPr>
          <w:spacing w:val="2"/>
        </w:rPr>
        <w:t xml:space="preserve"> </w:t>
      </w:r>
      <w:r>
        <w:t>be limited</w:t>
      </w:r>
      <w:r>
        <w:rPr>
          <w:spacing w:val="2"/>
        </w:rPr>
        <w:t xml:space="preserve"> </w:t>
      </w:r>
      <w:r>
        <w:t>to</w:t>
      </w:r>
      <w:r>
        <w:rPr>
          <w:spacing w:val="1"/>
        </w:rPr>
        <w:t xml:space="preserve"> </w:t>
      </w:r>
      <w:r>
        <w:t>30</w:t>
      </w:r>
      <w:r>
        <w:rPr>
          <w:spacing w:val="2"/>
        </w:rPr>
        <w:t xml:space="preserve"> </w:t>
      </w:r>
      <w:r>
        <w:t>pages</w:t>
      </w:r>
      <w:r>
        <w:rPr>
          <w:spacing w:val="2"/>
        </w:rPr>
        <w:t xml:space="preserve"> </w:t>
      </w:r>
      <w:r>
        <w:t>(30</w:t>
      </w:r>
      <w:r>
        <w:rPr>
          <w:spacing w:val="1"/>
        </w:rPr>
        <w:t xml:space="preserve"> </w:t>
      </w:r>
      <w:r>
        <w:t>single</w:t>
      </w:r>
      <w:r>
        <w:rPr>
          <w:spacing w:val="2"/>
        </w:rPr>
        <w:t xml:space="preserve"> </w:t>
      </w:r>
      <w:r>
        <w:t>sided,</w:t>
      </w:r>
      <w:r>
        <w:rPr>
          <w:spacing w:val="1"/>
        </w:rPr>
        <w:t xml:space="preserve"> </w:t>
      </w:r>
      <w:r>
        <w:t>or</w:t>
      </w:r>
      <w:r>
        <w:rPr>
          <w:spacing w:val="1"/>
        </w:rPr>
        <w:t xml:space="preserve"> </w:t>
      </w:r>
      <w:r>
        <w:t>15</w:t>
      </w:r>
      <w:r>
        <w:rPr>
          <w:spacing w:val="1"/>
        </w:rPr>
        <w:t xml:space="preserve"> </w:t>
      </w:r>
      <w:r>
        <w:t>double sided),</w:t>
      </w:r>
      <w:r>
        <w:rPr>
          <w:spacing w:val="-1"/>
        </w:rPr>
        <w:t xml:space="preserve"> </w:t>
      </w:r>
      <w:r>
        <w:t>size</w:t>
      </w:r>
      <w:r>
        <w:rPr>
          <w:spacing w:val="-1"/>
        </w:rPr>
        <w:t xml:space="preserve"> </w:t>
      </w:r>
      <w:r>
        <w:t>12 point font including</w:t>
      </w:r>
      <w:r>
        <w:rPr>
          <w:spacing w:val="-3"/>
        </w:rPr>
        <w:t xml:space="preserve"> </w:t>
      </w:r>
      <w:r>
        <w:t>references</w:t>
      </w:r>
      <w:r>
        <w:rPr>
          <w:spacing w:val="2"/>
        </w:rPr>
        <w:t xml:space="preserve"> </w:t>
      </w:r>
      <w:r>
        <w:t>and resumes of</w:t>
      </w:r>
      <w:r>
        <w:rPr>
          <w:spacing w:val="-1"/>
        </w:rPr>
        <w:t xml:space="preserve"> </w:t>
      </w:r>
      <w:r>
        <w:t>key</w:t>
      </w:r>
      <w:r>
        <w:rPr>
          <w:spacing w:val="-5"/>
        </w:rPr>
        <w:t xml:space="preserve"> </w:t>
      </w:r>
      <w:r>
        <w:t>personnel.</w:t>
      </w:r>
    </w:p>
    <w:p w14:paraId="4E2BA694" w14:textId="77777777" w:rsidR="00E17D66" w:rsidRDefault="008B3D38">
      <w:pPr>
        <w:pStyle w:val="BodyText"/>
        <w:ind w:left="940" w:right="595"/>
      </w:pPr>
      <w:r>
        <w:t>Covers, cover letter, table of contents, and dividers (if used), are not included in the 30</w:t>
      </w:r>
      <w:r>
        <w:rPr>
          <w:spacing w:val="-57"/>
        </w:rPr>
        <w:t xml:space="preserve"> </w:t>
      </w:r>
      <w:r>
        <w:t>page limit.</w:t>
      </w:r>
      <w:r>
        <w:rPr>
          <w:spacing w:val="1"/>
        </w:rPr>
        <w:t xml:space="preserve"> </w:t>
      </w:r>
      <w:r>
        <w:t>Statements shall be submitted in a single sealed envelope/package, clearly</w:t>
      </w:r>
      <w:r>
        <w:rPr>
          <w:spacing w:val="1"/>
        </w:rPr>
        <w:t xml:space="preserve"> </w:t>
      </w:r>
      <w:r>
        <w:t>marked “Request for Qualifications for Engineering Services at the Dexter Regional</w:t>
      </w:r>
      <w:r>
        <w:rPr>
          <w:spacing w:val="1"/>
        </w:rPr>
        <w:t xml:space="preserve"> </w:t>
      </w:r>
      <w:r>
        <w:t>Airport.”</w:t>
      </w:r>
    </w:p>
    <w:p w14:paraId="7BA24B43" w14:textId="77777777" w:rsidR="00E17D66" w:rsidRDefault="00E17D66">
      <w:pPr>
        <w:pStyle w:val="BodyText"/>
        <w:spacing w:before="9"/>
        <w:rPr>
          <w:sz w:val="23"/>
        </w:rPr>
      </w:pPr>
    </w:p>
    <w:p w14:paraId="1C2E3ED4" w14:textId="58636269" w:rsidR="00E17D66" w:rsidRDefault="008B3D38">
      <w:pPr>
        <w:pStyle w:val="BodyText"/>
        <w:ind w:left="940" w:right="351"/>
      </w:pPr>
      <w:r>
        <w:t>The TOWN OF DEXTER reserves the right to accept or reject any or all Qualification</w:t>
      </w:r>
      <w:r>
        <w:rPr>
          <w:spacing w:val="1"/>
        </w:rPr>
        <w:t xml:space="preserve"> </w:t>
      </w:r>
      <w:r>
        <w:t>Statements received as a result of this request, or to cancel in part or in its entirety this</w:t>
      </w:r>
      <w:r>
        <w:rPr>
          <w:spacing w:val="1"/>
        </w:rPr>
        <w:t xml:space="preserve"> </w:t>
      </w:r>
      <w:r>
        <w:t>Request</w:t>
      </w:r>
      <w:r>
        <w:rPr>
          <w:spacing w:val="-1"/>
        </w:rPr>
        <w:t xml:space="preserve"> </w:t>
      </w:r>
      <w:r>
        <w:t>for</w:t>
      </w:r>
      <w:r>
        <w:rPr>
          <w:spacing w:val="-2"/>
        </w:rPr>
        <w:t xml:space="preserve"> </w:t>
      </w:r>
      <w:r>
        <w:t>Qualification</w:t>
      </w:r>
      <w:r w:rsidR="00082851">
        <w:t>s</w:t>
      </w:r>
      <w:r>
        <w:t>, if</w:t>
      </w:r>
      <w:r>
        <w:rPr>
          <w:spacing w:val="-1"/>
        </w:rPr>
        <w:t xml:space="preserve"> </w:t>
      </w:r>
      <w:r>
        <w:t>it is</w:t>
      </w:r>
      <w:r>
        <w:rPr>
          <w:spacing w:val="-1"/>
        </w:rPr>
        <w:t xml:space="preserve"> </w:t>
      </w:r>
      <w:r>
        <w:t>in the</w:t>
      </w:r>
      <w:r>
        <w:rPr>
          <w:spacing w:val="-1"/>
        </w:rPr>
        <w:t xml:space="preserve"> </w:t>
      </w:r>
      <w:r>
        <w:t>best interest</w:t>
      </w:r>
      <w:r>
        <w:rPr>
          <w:spacing w:val="-1"/>
        </w:rPr>
        <w:t xml:space="preserve"> </w:t>
      </w:r>
      <w:r>
        <w:t>of the</w:t>
      </w:r>
      <w:r>
        <w:rPr>
          <w:spacing w:val="2"/>
        </w:rPr>
        <w:t xml:space="preserve"> </w:t>
      </w:r>
      <w:r>
        <w:t>TOWN</w:t>
      </w:r>
      <w:r>
        <w:rPr>
          <w:spacing w:val="-1"/>
        </w:rPr>
        <w:t xml:space="preserve"> </w:t>
      </w:r>
      <w:r>
        <w:t>OF</w:t>
      </w:r>
      <w:r>
        <w:rPr>
          <w:spacing w:val="-2"/>
        </w:rPr>
        <w:t xml:space="preserve"> </w:t>
      </w:r>
      <w:r>
        <w:t>DEXTER</w:t>
      </w:r>
      <w:r>
        <w:rPr>
          <w:spacing w:val="-1"/>
        </w:rPr>
        <w:t xml:space="preserve"> </w:t>
      </w:r>
      <w:r>
        <w:t>to do</w:t>
      </w:r>
      <w:r>
        <w:rPr>
          <w:spacing w:val="-1"/>
        </w:rPr>
        <w:t xml:space="preserve"> </w:t>
      </w:r>
      <w:r>
        <w:t>so.</w:t>
      </w:r>
    </w:p>
    <w:p w14:paraId="352D1DAA" w14:textId="77777777" w:rsidR="00E17D66" w:rsidRDefault="00E17D66">
      <w:pPr>
        <w:pStyle w:val="BodyText"/>
        <w:spacing w:before="1"/>
      </w:pPr>
    </w:p>
    <w:p w14:paraId="1ED7C3A6" w14:textId="77777777" w:rsidR="00E17D66" w:rsidRDefault="008B3D38">
      <w:pPr>
        <w:pStyle w:val="BodyText"/>
        <w:ind w:left="940"/>
      </w:pPr>
      <w:r>
        <w:t>Selection</w:t>
      </w:r>
      <w:r>
        <w:rPr>
          <w:spacing w:val="-3"/>
        </w:rPr>
        <w:t xml:space="preserve"> </w:t>
      </w:r>
      <w:r>
        <w:t>Schedule:</w:t>
      </w:r>
    </w:p>
    <w:p w14:paraId="56797651" w14:textId="150B1B53" w:rsidR="00E17D66" w:rsidRDefault="008B3D38">
      <w:pPr>
        <w:pStyle w:val="ListParagraph"/>
        <w:numPr>
          <w:ilvl w:val="0"/>
          <w:numId w:val="1"/>
        </w:numPr>
        <w:tabs>
          <w:tab w:val="left" w:pos="1660"/>
          <w:tab w:val="left" w:pos="1661"/>
          <w:tab w:val="left" w:leader="dot" w:pos="5981"/>
        </w:tabs>
        <w:spacing w:before="62"/>
        <w:ind w:hanging="361"/>
        <w:rPr>
          <w:sz w:val="24"/>
        </w:rPr>
      </w:pPr>
      <w:r>
        <w:rPr>
          <w:sz w:val="24"/>
        </w:rPr>
        <w:t>Post</w:t>
      </w:r>
      <w:r>
        <w:rPr>
          <w:spacing w:val="-1"/>
          <w:sz w:val="24"/>
        </w:rPr>
        <w:t xml:space="preserve"> </w:t>
      </w:r>
      <w:r>
        <w:rPr>
          <w:sz w:val="24"/>
        </w:rPr>
        <w:t>RFQ</w:t>
      </w:r>
      <w:r>
        <w:rPr>
          <w:sz w:val="24"/>
        </w:rPr>
        <w:tab/>
      </w:r>
      <w:r w:rsidR="002C6EA7">
        <w:rPr>
          <w:sz w:val="24"/>
        </w:rPr>
        <w:t>November 29</w:t>
      </w:r>
      <w:r>
        <w:rPr>
          <w:sz w:val="24"/>
        </w:rPr>
        <w:t>,</w:t>
      </w:r>
      <w:r>
        <w:rPr>
          <w:spacing w:val="-1"/>
          <w:sz w:val="24"/>
        </w:rPr>
        <w:t xml:space="preserve"> </w:t>
      </w:r>
      <w:r>
        <w:rPr>
          <w:sz w:val="24"/>
        </w:rPr>
        <w:t>20</w:t>
      </w:r>
      <w:r w:rsidR="002C6EA7">
        <w:rPr>
          <w:sz w:val="24"/>
        </w:rPr>
        <w:t>21</w:t>
      </w:r>
    </w:p>
    <w:p w14:paraId="0CBCF86A" w14:textId="3976D9E1" w:rsidR="00E17D66" w:rsidRDefault="008B3D38">
      <w:pPr>
        <w:pStyle w:val="ListParagraph"/>
        <w:numPr>
          <w:ilvl w:val="0"/>
          <w:numId w:val="1"/>
        </w:numPr>
        <w:tabs>
          <w:tab w:val="left" w:pos="1660"/>
          <w:tab w:val="left" w:pos="1661"/>
          <w:tab w:val="left" w:leader="dot" w:pos="5981"/>
        </w:tabs>
        <w:spacing w:before="61"/>
        <w:ind w:hanging="361"/>
        <w:rPr>
          <w:sz w:val="24"/>
        </w:rPr>
      </w:pPr>
      <w:r>
        <w:rPr>
          <w:sz w:val="24"/>
        </w:rPr>
        <w:t>Question</w:t>
      </w:r>
      <w:r>
        <w:rPr>
          <w:spacing w:val="-1"/>
          <w:sz w:val="24"/>
        </w:rPr>
        <w:t xml:space="preserve"> </w:t>
      </w:r>
      <w:r>
        <w:rPr>
          <w:sz w:val="24"/>
        </w:rPr>
        <w:t>to</w:t>
      </w:r>
      <w:r>
        <w:rPr>
          <w:spacing w:val="-1"/>
          <w:sz w:val="24"/>
        </w:rPr>
        <w:t xml:space="preserve"> </w:t>
      </w:r>
      <w:r>
        <w:rPr>
          <w:sz w:val="24"/>
        </w:rPr>
        <w:t>RFQ</w:t>
      </w:r>
      <w:r>
        <w:rPr>
          <w:spacing w:val="-1"/>
          <w:sz w:val="24"/>
        </w:rPr>
        <w:t xml:space="preserve"> </w:t>
      </w:r>
      <w:r>
        <w:rPr>
          <w:sz w:val="24"/>
        </w:rPr>
        <w:t>Due</w:t>
      </w:r>
      <w:r>
        <w:rPr>
          <w:sz w:val="24"/>
        </w:rPr>
        <w:tab/>
        <w:t>December</w:t>
      </w:r>
      <w:r>
        <w:rPr>
          <w:spacing w:val="-1"/>
          <w:sz w:val="24"/>
        </w:rPr>
        <w:t xml:space="preserve"> </w:t>
      </w:r>
      <w:r w:rsidR="002C6EA7">
        <w:rPr>
          <w:sz w:val="24"/>
        </w:rPr>
        <w:t>3</w:t>
      </w:r>
      <w:r>
        <w:rPr>
          <w:sz w:val="24"/>
        </w:rPr>
        <w:t>, 20</w:t>
      </w:r>
      <w:r w:rsidR="002C6EA7">
        <w:rPr>
          <w:sz w:val="24"/>
        </w:rPr>
        <w:t>21</w:t>
      </w:r>
      <w:r>
        <w:rPr>
          <w:spacing w:val="-1"/>
          <w:sz w:val="24"/>
        </w:rPr>
        <w:t xml:space="preserve"> </w:t>
      </w:r>
      <w:r>
        <w:rPr>
          <w:sz w:val="24"/>
        </w:rPr>
        <w:t>(2 pm)</w:t>
      </w:r>
    </w:p>
    <w:p w14:paraId="4892BF11" w14:textId="248A0FDA" w:rsidR="00E17D66" w:rsidRDefault="008B3D38">
      <w:pPr>
        <w:pStyle w:val="ListParagraph"/>
        <w:numPr>
          <w:ilvl w:val="0"/>
          <w:numId w:val="1"/>
        </w:numPr>
        <w:tabs>
          <w:tab w:val="left" w:pos="1660"/>
          <w:tab w:val="left" w:pos="1661"/>
          <w:tab w:val="left" w:leader="dot" w:pos="5981"/>
        </w:tabs>
        <w:spacing w:before="59"/>
        <w:ind w:hanging="361"/>
        <w:rPr>
          <w:sz w:val="24"/>
        </w:rPr>
      </w:pPr>
      <w:r>
        <w:rPr>
          <w:sz w:val="24"/>
        </w:rPr>
        <w:t>Question</w:t>
      </w:r>
      <w:r>
        <w:rPr>
          <w:spacing w:val="-2"/>
          <w:sz w:val="24"/>
        </w:rPr>
        <w:t xml:space="preserve"> </w:t>
      </w:r>
      <w:r>
        <w:rPr>
          <w:sz w:val="24"/>
        </w:rPr>
        <w:t>Answered</w:t>
      </w:r>
      <w:r>
        <w:rPr>
          <w:sz w:val="24"/>
        </w:rPr>
        <w:tab/>
        <w:t>December</w:t>
      </w:r>
      <w:r>
        <w:rPr>
          <w:spacing w:val="-1"/>
          <w:sz w:val="24"/>
        </w:rPr>
        <w:t xml:space="preserve"> </w:t>
      </w:r>
      <w:r w:rsidR="002C6EA7">
        <w:rPr>
          <w:sz w:val="24"/>
        </w:rPr>
        <w:t>10</w:t>
      </w:r>
      <w:r>
        <w:rPr>
          <w:sz w:val="24"/>
        </w:rPr>
        <w:t>,</w:t>
      </w:r>
      <w:r>
        <w:rPr>
          <w:spacing w:val="-1"/>
          <w:sz w:val="24"/>
        </w:rPr>
        <w:t xml:space="preserve"> </w:t>
      </w:r>
      <w:r>
        <w:rPr>
          <w:sz w:val="24"/>
        </w:rPr>
        <w:t>20</w:t>
      </w:r>
      <w:r w:rsidR="002C6EA7">
        <w:rPr>
          <w:sz w:val="24"/>
        </w:rPr>
        <w:t>21</w:t>
      </w:r>
    </w:p>
    <w:p w14:paraId="40B8D0BC" w14:textId="2C111467" w:rsidR="00E17D66" w:rsidRDefault="008B3D38">
      <w:pPr>
        <w:pStyle w:val="ListParagraph"/>
        <w:numPr>
          <w:ilvl w:val="0"/>
          <w:numId w:val="1"/>
        </w:numPr>
        <w:tabs>
          <w:tab w:val="left" w:pos="1660"/>
          <w:tab w:val="left" w:pos="1661"/>
          <w:tab w:val="left" w:leader="dot" w:pos="5981"/>
        </w:tabs>
        <w:spacing w:before="59"/>
        <w:ind w:hanging="361"/>
        <w:rPr>
          <w:sz w:val="24"/>
        </w:rPr>
      </w:pPr>
      <w:r>
        <w:rPr>
          <w:sz w:val="24"/>
        </w:rPr>
        <w:t>Proposals</w:t>
      </w:r>
      <w:r>
        <w:rPr>
          <w:spacing w:val="-1"/>
          <w:sz w:val="24"/>
        </w:rPr>
        <w:t xml:space="preserve"> </w:t>
      </w:r>
      <w:r>
        <w:rPr>
          <w:sz w:val="24"/>
        </w:rPr>
        <w:t>Due</w:t>
      </w:r>
      <w:r>
        <w:rPr>
          <w:sz w:val="24"/>
        </w:rPr>
        <w:tab/>
      </w:r>
      <w:r w:rsidR="002C6EA7">
        <w:rPr>
          <w:sz w:val="24"/>
        </w:rPr>
        <w:t>December 20</w:t>
      </w:r>
      <w:r>
        <w:rPr>
          <w:sz w:val="24"/>
        </w:rPr>
        <w:t>,</w:t>
      </w:r>
      <w:r>
        <w:rPr>
          <w:spacing w:val="1"/>
          <w:sz w:val="24"/>
        </w:rPr>
        <w:t xml:space="preserve"> </w:t>
      </w:r>
      <w:r>
        <w:rPr>
          <w:sz w:val="24"/>
        </w:rPr>
        <w:t>20</w:t>
      </w:r>
      <w:r w:rsidR="002C6EA7">
        <w:rPr>
          <w:sz w:val="24"/>
        </w:rPr>
        <w:t>21</w:t>
      </w:r>
      <w:r>
        <w:rPr>
          <w:sz w:val="24"/>
        </w:rPr>
        <w:t xml:space="preserve"> (2 pm)</w:t>
      </w:r>
    </w:p>
    <w:p w14:paraId="0D2C82CF" w14:textId="1873CC58" w:rsidR="00E17D66" w:rsidRDefault="008B3D38">
      <w:pPr>
        <w:pStyle w:val="ListParagraph"/>
        <w:numPr>
          <w:ilvl w:val="0"/>
          <w:numId w:val="1"/>
        </w:numPr>
        <w:tabs>
          <w:tab w:val="left" w:pos="1660"/>
          <w:tab w:val="left" w:pos="1661"/>
          <w:tab w:val="left" w:leader="dot" w:pos="5981"/>
        </w:tabs>
        <w:spacing w:before="58"/>
        <w:ind w:hanging="361"/>
        <w:rPr>
          <w:sz w:val="24"/>
        </w:rPr>
      </w:pPr>
      <w:r>
        <w:rPr>
          <w:sz w:val="24"/>
        </w:rPr>
        <w:t>Interview</w:t>
      </w:r>
      <w:r>
        <w:rPr>
          <w:spacing w:val="-2"/>
          <w:sz w:val="24"/>
        </w:rPr>
        <w:t xml:space="preserve"> </w:t>
      </w:r>
      <w:r>
        <w:rPr>
          <w:sz w:val="24"/>
        </w:rPr>
        <w:t>Dates</w:t>
      </w:r>
      <w:r>
        <w:rPr>
          <w:spacing w:val="-1"/>
          <w:sz w:val="24"/>
        </w:rPr>
        <w:t xml:space="preserve"> </w:t>
      </w:r>
      <w:r>
        <w:rPr>
          <w:sz w:val="24"/>
        </w:rPr>
        <w:t>(if</w:t>
      </w:r>
      <w:r>
        <w:rPr>
          <w:spacing w:val="-1"/>
          <w:sz w:val="24"/>
        </w:rPr>
        <w:t xml:space="preserve"> </w:t>
      </w:r>
      <w:r>
        <w:rPr>
          <w:sz w:val="24"/>
        </w:rPr>
        <w:t>held)</w:t>
      </w:r>
      <w:r>
        <w:rPr>
          <w:sz w:val="24"/>
        </w:rPr>
        <w:tab/>
      </w:r>
      <w:r w:rsidR="002C6EA7">
        <w:rPr>
          <w:sz w:val="24"/>
        </w:rPr>
        <w:t>December 27</w:t>
      </w:r>
      <w:r>
        <w:rPr>
          <w:sz w:val="24"/>
        </w:rPr>
        <w:t xml:space="preserve"> –</w:t>
      </w:r>
      <w:r>
        <w:rPr>
          <w:spacing w:val="1"/>
          <w:sz w:val="24"/>
        </w:rPr>
        <w:t xml:space="preserve"> </w:t>
      </w:r>
      <w:r w:rsidR="002C6EA7">
        <w:rPr>
          <w:sz w:val="24"/>
        </w:rPr>
        <w:t>December 30</w:t>
      </w:r>
      <w:r>
        <w:rPr>
          <w:sz w:val="24"/>
        </w:rPr>
        <w:t>,</w:t>
      </w:r>
      <w:r>
        <w:rPr>
          <w:spacing w:val="3"/>
          <w:sz w:val="24"/>
        </w:rPr>
        <w:t xml:space="preserve"> </w:t>
      </w:r>
      <w:r>
        <w:rPr>
          <w:sz w:val="24"/>
        </w:rPr>
        <w:t>20</w:t>
      </w:r>
      <w:r w:rsidR="002C6EA7">
        <w:rPr>
          <w:sz w:val="24"/>
        </w:rPr>
        <w:t>21</w:t>
      </w:r>
    </w:p>
    <w:p w14:paraId="7FA2EFC0" w14:textId="0D155AA3" w:rsidR="00E17D66" w:rsidRDefault="008B3D38">
      <w:pPr>
        <w:pStyle w:val="ListParagraph"/>
        <w:numPr>
          <w:ilvl w:val="0"/>
          <w:numId w:val="1"/>
        </w:numPr>
        <w:tabs>
          <w:tab w:val="left" w:pos="1660"/>
          <w:tab w:val="left" w:pos="1661"/>
          <w:tab w:val="left" w:leader="dot" w:pos="5981"/>
        </w:tabs>
        <w:spacing w:before="59"/>
        <w:ind w:hanging="361"/>
        <w:rPr>
          <w:sz w:val="24"/>
        </w:rPr>
      </w:pPr>
      <w:r>
        <w:rPr>
          <w:sz w:val="24"/>
        </w:rPr>
        <w:t>Award</w:t>
      </w:r>
      <w:r>
        <w:rPr>
          <w:spacing w:val="-1"/>
          <w:sz w:val="24"/>
        </w:rPr>
        <w:t xml:space="preserve"> </w:t>
      </w:r>
      <w:r>
        <w:rPr>
          <w:sz w:val="24"/>
        </w:rPr>
        <w:t>Contract</w:t>
      </w:r>
      <w:r>
        <w:rPr>
          <w:sz w:val="24"/>
        </w:rPr>
        <w:tab/>
        <w:t>January</w:t>
      </w:r>
      <w:r>
        <w:rPr>
          <w:spacing w:val="-4"/>
          <w:sz w:val="24"/>
        </w:rPr>
        <w:t xml:space="preserve"> </w:t>
      </w:r>
      <w:r>
        <w:rPr>
          <w:sz w:val="24"/>
        </w:rPr>
        <w:t>20</w:t>
      </w:r>
      <w:r w:rsidR="002C6EA7">
        <w:rPr>
          <w:sz w:val="24"/>
        </w:rPr>
        <w:t>22</w:t>
      </w:r>
    </w:p>
    <w:p w14:paraId="28D48D91" w14:textId="77777777" w:rsidR="00E17D66" w:rsidRDefault="00E17D66">
      <w:pPr>
        <w:pStyle w:val="BodyText"/>
        <w:spacing w:before="7"/>
        <w:rPr>
          <w:sz w:val="34"/>
        </w:rPr>
      </w:pPr>
    </w:p>
    <w:p w14:paraId="7D47AE0B" w14:textId="77777777" w:rsidR="00E17D66" w:rsidRDefault="008B3D38">
      <w:pPr>
        <w:pStyle w:val="Heading1"/>
        <w:numPr>
          <w:ilvl w:val="0"/>
          <w:numId w:val="2"/>
        </w:numPr>
        <w:tabs>
          <w:tab w:val="left" w:pos="940"/>
          <w:tab w:val="left" w:pos="941"/>
        </w:tabs>
        <w:ind w:hanging="721"/>
      </w:pPr>
      <w:r>
        <w:t>GUIDELINES</w:t>
      </w:r>
      <w:r>
        <w:rPr>
          <w:spacing w:val="-2"/>
        </w:rPr>
        <w:t xml:space="preserve"> </w:t>
      </w:r>
      <w:r>
        <w:t>FOR</w:t>
      </w:r>
      <w:r>
        <w:rPr>
          <w:spacing w:val="-1"/>
        </w:rPr>
        <w:t xml:space="preserve"> </w:t>
      </w:r>
      <w:r>
        <w:t>PROSPECTIVE</w:t>
      </w:r>
      <w:r>
        <w:rPr>
          <w:spacing w:val="-3"/>
        </w:rPr>
        <w:t xml:space="preserve"> </w:t>
      </w:r>
      <w:r>
        <w:t>CONSULTANTS</w:t>
      </w:r>
    </w:p>
    <w:p w14:paraId="41ECC8F1" w14:textId="77777777" w:rsidR="00E17D66" w:rsidRDefault="00E17D66">
      <w:pPr>
        <w:pStyle w:val="BodyText"/>
        <w:spacing w:before="7"/>
        <w:rPr>
          <w:b/>
          <w:sz w:val="23"/>
        </w:rPr>
      </w:pPr>
    </w:p>
    <w:p w14:paraId="33E5A396" w14:textId="77777777" w:rsidR="00E17D66" w:rsidRDefault="008B3D38">
      <w:pPr>
        <w:pStyle w:val="BodyText"/>
        <w:ind w:left="940"/>
      </w:pPr>
      <w:r>
        <w:t>Prospective</w:t>
      </w:r>
      <w:r>
        <w:rPr>
          <w:spacing w:val="-2"/>
        </w:rPr>
        <w:t xml:space="preserve"> </w:t>
      </w:r>
      <w:r>
        <w:t>consultants</w:t>
      </w:r>
      <w:r>
        <w:rPr>
          <w:spacing w:val="1"/>
        </w:rPr>
        <w:t xml:space="preserve"> </w:t>
      </w:r>
      <w:r>
        <w:t>must</w:t>
      </w:r>
      <w:r>
        <w:rPr>
          <w:spacing w:val="-1"/>
        </w:rPr>
        <w:t xml:space="preserve"> </w:t>
      </w:r>
      <w:r>
        <w:t>meet the</w:t>
      </w:r>
      <w:r>
        <w:rPr>
          <w:spacing w:val="-2"/>
        </w:rPr>
        <w:t xml:space="preserve"> </w:t>
      </w:r>
      <w:r>
        <w:t>following</w:t>
      </w:r>
      <w:r>
        <w:rPr>
          <w:spacing w:val="-2"/>
        </w:rPr>
        <w:t xml:space="preserve"> </w:t>
      </w:r>
      <w:r>
        <w:t>standards</w:t>
      </w:r>
      <w:r>
        <w:rPr>
          <w:spacing w:val="-1"/>
        </w:rPr>
        <w:t xml:space="preserve"> </w:t>
      </w:r>
      <w:r>
        <w:t>as they</w:t>
      </w:r>
      <w:r>
        <w:rPr>
          <w:spacing w:val="-4"/>
        </w:rPr>
        <w:t xml:space="preserve"> </w:t>
      </w:r>
      <w:r>
        <w:t>relate</w:t>
      </w:r>
      <w:r>
        <w:rPr>
          <w:spacing w:val="-2"/>
        </w:rPr>
        <w:t xml:space="preserve"> </w:t>
      </w:r>
      <w:r>
        <w:t>to this</w:t>
      </w:r>
      <w:r>
        <w:rPr>
          <w:spacing w:val="-1"/>
        </w:rPr>
        <w:t xml:space="preserve"> </w:t>
      </w:r>
      <w:r>
        <w:t>request:</w:t>
      </w:r>
    </w:p>
    <w:p w14:paraId="0BC189C3" w14:textId="77777777" w:rsidR="00E17D66" w:rsidRDefault="00E17D66">
      <w:pPr>
        <w:pStyle w:val="BodyText"/>
      </w:pPr>
    </w:p>
    <w:p w14:paraId="1ACEB045" w14:textId="77777777" w:rsidR="00E17D66" w:rsidRDefault="008B3D38">
      <w:pPr>
        <w:pStyle w:val="ListParagraph"/>
        <w:numPr>
          <w:ilvl w:val="1"/>
          <w:numId w:val="2"/>
        </w:numPr>
        <w:tabs>
          <w:tab w:val="left" w:pos="1661"/>
        </w:tabs>
        <w:spacing w:before="0"/>
        <w:ind w:right="617"/>
        <w:rPr>
          <w:sz w:val="24"/>
        </w:rPr>
      </w:pPr>
      <w:r>
        <w:rPr>
          <w:sz w:val="24"/>
        </w:rPr>
        <w:t>Have</w:t>
      </w:r>
      <w:r>
        <w:rPr>
          <w:spacing w:val="-2"/>
          <w:sz w:val="24"/>
        </w:rPr>
        <w:t xml:space="preserve"> </w:t>
      </w:r>
      <w:r>
        <w:rPr>
          <w:sz w:val="24"/>
        </w:rPr>
        <w:t>adequate</w:t>
      </w:r>
      <w:r>
        <w:rPr>
          <w:spacing w:val="1"/>
          <w:sz w:val="24"/>
        </w:rPr>
        <w:t xml:space="preserve"> </w:t>
      </w:r>
      <w:r>
        <w:rPr>
          <w:sz w:val="24"/>
        </w:rPr>
        <w:t>financial</w:t>
      </w:r>
      <w:r>
        <w:rPr>
          <w:spacing w:val="1"/>
          <w:sz w:val="24"/>
        </w:rPr>
        <w:t xml:space="preserve"> </w:t>
      </w:r>
      <w:r>
        <w:rPr>
          <w:sz w:val="24"/>
        </w:rPr>
        <w:t>resources for</w:t>
      </w:r>
      <w:r>
        <w:rPr>
          <w:spacing w:val="-3"/>
          <w:sz w:val="24"/>
        </w:rPr>
        <w:t xml:space="preserve"> </w:t>
      </w:r>
      <w:r>
        <w:rPr>
          <w:sz w:val="24"/>
        </w:rPr>
        <w:t>performance</w:t>
      </w:r>
      <w:r>
        <w:rPr>
          <w:spacing w:val="-1"/>
          <w:sz w:val="24"/>
        </w:rPr>
        <w:t xml:space="preserve"> </w:t>
      </w:r>
      <w:r>
        <w:rPr>
          <w:sz w:val="24"/>
        </w:rPr>
        <w:t>or</w:t>
      </w:r>
      <w:r>
        <w:rPr>
          <w:spacing w:val="-1"/>
          <w:sz w:val="24"/>
        </w:rPr>
        <w:t xml:space="preserve"> </w:t>
      </w:r>
      <w:r>
        <w:rPr>
          <w:sz w:val="24"/>
        </w:rPr>
        <w:t>have</w:t>
      </w:r>
      <w:r>
        <w:rPr>
          <w:spacing w:val="-1"/>
          <w:sz w:val="24"/>
        </w:rPr>
        <w:t xml:space="preserve"> </w:t>
      </w:r>
      <w:r>
        <w:rPr>
          <w:sz w:val="24"/>
        </w:rPr>
        <w:t>the</w:t>
      </w:r>
      <w:r>
        <w:rPr>
          <w:spacing w:val="-2"/>
          <w:sz w:val="24"/>
        </w:rPr>
        <w:t xml:space="preserve"> </w:t>
      </w:r>
      <w:r>
        <w:rPr>
          <w:sz w:val="24"/>
        </w:rPr>
        <w:t>ability</w:t>
      </w:r>
      <w:r>
        <w:rPr>
          <w:spacing w:val="-5"/>
          <w:sz w:val="24"/>
        </w:rPr>
        <w:t xml:space="preserve"> </w:t>
      </w:r>
      <w:r>
        <w:rPr>
          <w:sz w:val="24"/>
        </w:rPr>
        <w:t>to obtain</w:t>
      </w:r>
      <w:r>
        <w:rPr>
          <w:spacing w:val="-57"/>
          <w:sz w:val="24"/>
        </w:rPr>
        <w:t xml:space="preserve"> </w:t>
      </w:r>
      <w:r>
        <w:rPr>
          <w:sz w:val="24"/>
        </w:rPr>
        <w:t>such</w:t>
      </w:r>
      <w:r>
        <w:rPr>
          <w:spacing w:val="-2"/>
          <w:sz w:val="24"/>
        </w:rPr>
        <w:t xml:space="preserve"> </w:t>
      </w:r>
      <w:r>
        <w:rPr>
          <w:sz w:val="24"/>
        </w:rPr>
        <w:t>resources as</w:t>
      </w:r>
      <w:r>
        <w:rPr>
          <w:spacing w:val="1"/>
          <w:sz w:val="24"/>
        </w:rPr>
        <w:t xml:space="preserve"> </w:t>
      </w:r>
      <w:r>
        <w:rPr>
          <w:sz w:val="24"/>
        </w:rPr>
        <w:t>required during</w:t>
      </w:r>
      <w:r>
        <w:rPr>
          <w:spacing w:val="-2"/>
          <w:sz w:val="24"/>
        </w:rPr>
        <w:t xml:space="preserve"> </w:t>
      </w:r>
      <w:r>
        <w:rPr>
          <w:sz w:val="24"/>
        </w:rPr>
        <w:t>performance;</w:t>
      </w:r>
    </w:p>
    <w:p w14:paraId="064D03E9" w14:textId="77777777" w:rsidR="00E17D66" w:rsidRDefault="008B3D38">
      <w:pPr>
        <w:pStyle w:val="ListParagraph"/>
        <w:numPr>
          <w:ilvl w:val="1"/>
          <w:numId w:val="2"/>
        </w:numPr>
        <w:tabs>
          <w:tab w:val="left" w:pos="1661"/>
        </w:tabs>
        <w:ind w:right="1321"/>
        <w:rPr>
          <w:sz w:val="24"/>
        </w:rPr>
      </w:pPr>
      <w:r>
        <w:rPr>
          <w:sz w:val="24"/>
        </w:rPr>
        <w:t>Have the necessary experience, organization, technical and professional</w:t>
      </w:r>
      <w:r>
        <w:rPr>
          <w:spacing w:val="-58"/>
          <w:sz w:val="24"/>
        </w:rPr>
        <w:t xml:space="preserve"> </w:t>
      </w:r>
      <w:r>
        <w:rPr>
          <w:sz w:val="24"/>
        </w:rPr>
        <w:t>qualification,</w:t>
      </w:r>
      <w:r>
        <w:rPr>
          <w:spacing w:val="-1"/>
          <w:sz w:val="24"/>
        </w:rPr>
        <w:t xml:space="preserve"> </w:t>
      </w:r>
      <w:r>
        <w:rPr>
          <w:sz w:val="24"/>
        </w:rPr>
        <w:t>skills and</w:t>
      </w:r>
      <w:r>
        <w:rPr>
          <w:spacing w:val="-1"/>
          <w:sz w:val="24"/>
        </w:rPr>
        <w:t xml:space="preserve"> </w:t>
      </w:r>
      <w:r>
        <w:rPr>
          <w:sz w:val="24"/>
        </w:rPr>
        <w:t>facilities;</w:t>
      </w:r>
    </w:p>
    <w:p w14:paraId="539BC800" w14:textId="77777777" w:rsidR="00E17D66" w:rsidRDefault="008B3D38">
      <w:pPr>
        <w:pStyle w:val="ListParagraph"/>
        <w:numPr>
          <w:ilvl w:val="1"/>
          <w:numId w:val="2"/>
        </w:numPr>
        <w:tabs>
          <w:tab w:val="left" w:pos="1661"/>
        </w:tabs>
        <w:ind w:right="1419"/>
        <w:rPr>
          <w:sz w:val="24"/>
        </w:rPr>
      </w:pPr>
      <w:r>
        <w:rPr>
          <w:sz w:val="24"/>
        </w:rPr>
        <w:t>Be able to comply with the proposed or required time of completion or</w:t>
      </w:r>
      <w:r>
        <w:rPr>
          <w:spacing w:val="-58"/>
          <w:sz w:val="24"/>
        </w:rPr>
        <w:t xml:space="preserve"> </w:t>
      </w:r>
      <w:r>
        <w:rPr>
          <w:sz w:val="24"/>
        </w:rPr>
        <w:t>performance</w:t>
      </w:r>
      <w:r>
        <w:rPr>
          <w:spacing w:val="-2"/>
          <w:sz w:val="24"/>
        </w:rPr>
        <w:t xml:space="preserve"> </w:t>
      </w:r>
      <w:r>
        <w:rPr>
          <w:sz w:val="24"/>
        </w:rPr>
        <w:t>schedule;</w:t>
      </w:r>
    </w:p>
    <w:p w14:paraId="1A549759" w14:textId="77777777" w:rsidR="00E17D66" w:rsidRDefault="008B3D38">
      <w:pPr>
        <w:pStyle w:val="ListParagraph"/>
        <w:numPr>
          <w:ilvl w:val="1"/>
          <w:numId w:val="2"/>
        </w:numPr>
        <w:tabs>
          <w:tab w:val="left" w:pos="1661"/>
        </w:tabs>
        <w:ind w:hanging="361"/>
        <w:rPr>
          <w:sz w:val="24"/>
        </w:rPr>
      </w:pPr>
      <w:r>
        <w:rPr>
          <w:sz w:val="24"/>
        </w:rPr>
        <w:t>Have</w:t>
      </w:r>
      <w:r>
        <w:rPr>
          <w:spacing w:val="-2"/>
          <w:sz w:val="24"/>
        </w:rPr>
        <w:t xml:space="preserve"> </w:t>
      </w:r>
      <w:r>
        <w:rPr>
          <w:sz w:val="24"/>
        </w:rPr>
        <w:t>a</w:t>
      </w:r>
      <w:r>
        <w:rPr>
          <w:spacing w:val="-2"/>
          <w:sz w:val="24"/>
        </w:rPr>
        <w:t xml:space="preserve"> </w:t>
      </w:r>
      <w:r>
        <w:rPr>
          <w:sz w:val="24"/>
        </w:rPr>
        <w:t>demonstrated</w:t>
      </w:r>
      <w:r>
        <w:rPr>
          <w:spacing w:val="-1"/>
          <w:sz w:val="24"/>
        </w:rPr>
        <w:t xml:space="preserve"> </w:t>
      </w:r>
      <w:r>
        <w:rPr>
          <w:sz w:val="24"/>
        </w:rPr>
        <w:t>satisfactory</w:t>
      </w:r>
      <w:r>
        <w:rPr>
          <w:spacing w:val="-5"/>
          <w:sz w:val="24"/>
        </w:rPr>
        <w:t xml:space="preserve"> </w:t>
      </w:r>
      <w:r>
        <w:rPr>
          <w:sz w:val="24"/>
        </w:rPr>
        <w:t>record</w:t>
      </w:r>
      <w:r>
        <w:rPr>
          <w:spacing w:val="-1"/>
          <w:sz w:val="24"/>
        </w:rPr>
        <w:t xml:space="preserve"> </w:t>
      </w:r>
      <w:r>
        <w:rPr>
          <w:sz w:val="24"/>
        </w:rPr>
        <w:t>of</w:t>
      </w:r>
      <w:r>
        <w:rPr>
          <w:spacing w:val="-1"/>
          <w:sz w:val="24"/>
        </w:rPr>
        <w:t xml:space="preserve"> </w:t>
      </w:r>
      <w:r>
        <w:rPr>
          <w:sz w:val="24"/>
        </w:rPr>
        <w:t>performance.</w:t>
      </w:r>
    </w:p>
    <w:p w14:paraId="3A3EE1A9" w14:textId="77777777" w:rsidR="00E17D66" w:rsidRDefault="00E17D66">
      <w:pPr>
        <w:pStyle w:val="BodyText"/>
        <w:spacing w:before="10"/>
        <w:rPr>
          <w:sz w:val="34"/>
        </w:rPr>
      </w:pPr>
    </w:p>
    <w:p w14:paraId="1963F04E" w14:textId="77777777" w:rsidR="00E17D66" w:rsidRDefault="008B3D38">
      <w:pPr>
        <w:pStyle w:val="Heading1"/>
        <w:numPr>
          <w:ilvl w:val="0"/>
          <w:numId w:val="2"/>
        </w:numPr>
        <w:tabs>
          <w:tab w:val="left" w:pos="940"/>
          <w:tab w:val="left" w:pos="941"/>
        </w:tabs>
        <w:ind w:hanging="721"/>
      </w:pPr>
      <w:r>
        <w:t>STATEMENT</w:t>
      </w:r>
      <w:r>
        <w:rPr>
          <w:spacing w:val="-4"/>
        </w:rPr>
        <w:t xml:space="preserve"> </w:t>
      </w:r>
      <w:r>
        <w:t>PREPARATION</w:t>
      </w:r>
    </w:p>
    <w:p w14:paraId="2A06A6FF" w14:textId="77777777" w:rsidR="00E17D66" w:rsidRDefault="00E17D66">
      <w:pPr>
        <w:pStyle w:val="BodyText"/>
        <w:spacing w:before="7"/>
        <w:rPr>
          <w:b/>
          <w:sz w:val="23"/>
        </w:rPr>
      </w:pPr>
    </w:p>
    <w:p w14:paraId="5C414320" w14:textId="77777777" w:rsidR="00E17D66" w:rsidRDefault="008B3D38">
      <w:pPr>
        <w:pStyle w:val="BodyText"/>
        <w:ind w:left="940" w:right="445"/>
      </w:pPr>
      <w:r>
        <w:t>In</w:t>
      </w:r>
      <w:r>
        <w:rPr>
          <w:spacing w:val="-2"/>
        </w:rPr>
        <w:t xml:space="preserve"> </w:t>
      </w:r>
      <w:r>
        <w:t>order</w:t>
      </w:r>
      <w:r>
        <w:rPr>
          <w:spacing w:val="-1"/>
        </w:rPr>
        <w:t xml:space="preserve"> </w:t>
      </w:r>
      <w:r>
        <w:t>to</w:t>
      </w:r>
      <w:r>
        <w:rPr>
          <w:spacing w:val="-1"/>
        </w:rPr>
        <w:t xml:space="preserve"> </w:t>
      </w:r>
      <w:r>
        <w:t>facilitate</w:t>
      </w:r>
      <w:r>
        <w:rPr>
          <w:spacing w:val="-1"/>
        </w:rPr>
        <w:t xml:space="preserve"> </w:t>
      </w:r>
      <w:r>
        <w:t>evaluation</w:t>
      </w:r>
      <w:r>
        <w:rPr>
          <w:spacing w:val="-1"/>
        </w:rPr>
        <w:t xml:space="preserve"> </w:t>
      </w:r>
      <w:r>
        <w:t>of</w:t>
      </w:r>
      <w:r>
        <w:rPr>
          <w:spacing w:val="-2"/>
        </w:rPr>
        <w:t xml:space="preserve"> </w:t>
      </w:r>
      <w:r>
        <w:t>the</w:t>
      </w:r>
      <w:r>
        <w:rPr>
          <w:spacing w:val="-2"/>
        </w:rPr>
        <w:t xml:space="preserve"> </w:t>
      </w:r>
      <w:r>
        <w:t>qualifications</w:t>
      </w:r>
      <w:r>
        <w:rPr>
          <w:spacing w:val="-1"/>
        </w:rPr>
        <w:t xml:space="preserve"> </w:t>
      </w:r>
      <w:r>
        <w:t>and</w:t>
      </w:r>
      <w:r>
        <w:rPr>
          <w:spacing w:val="-1"/>
        </w:rPr>
        <w:t xml:space="preserve"> </w:t>
      </w:r>
      <w:r>
        <w:t>experience</w:t>
      </w:r>
      <w:r>
        <w:rPr>
          <w:spacing w:val="-2"/>
        </w:rPr>
        <w:t xml:space="preserve"> </w:t>
      </w:r>
      <w:r>
        <w:t>statement,</w:t>
      </w:r>
      <w:r>
        <w:rPr>
          <w:spacing w:val="-1"/>
        </w:rPr>
        <w:t xml:space="preserve"> </w:t>
      </w:r>
      <w:r>
        <w:t>interested</w:t>
      </w:r>
      <w:r>
        <w:rPr>
          <w:spacing w:val="-57"/>
        </w:rPr>
        <w:t xml:space="preserve"> </w:t>
      </w:r>
      <w:r>
        <w:t>consultants are instructed to follow the outline below.</w:t>
      </w:r>
      <w:r>
        <w:rPr>
          <w:spacing w:val="1"/>
        </w:rPr>
        <w:t xml:space="preserve"> </w:t>
      </w:r>
      <w:r>
        <w:t>Statements that do not follow the</w:t>
      </w:r>
      <w:r>
        <w:rPr>
          <w:spacing w:val="-57"/>
        </w:rPr>
        <w:t xml:space="preserve"> </w:t>
      </w:r>
      <w:r>
        <w:lastRenderedPageBreak/>
        <w:t>outline, or do not contain the required information may be considered as unresponsive</w:t>
      </w:r>
      <w:r>
        <w:rPr>
          <w:spacing w:val="1"/>
        </w:rPr>
        <w:t xml:space="preserve"> </w:t>
      </w:r>
      <w:r>
        <w:t>proposals.</w:t>
      </w:r>
      <w:r>
        <w:rPr>
          <w:spacing w:val="1"/>
        </w:rPr>
        <w:t xml:space="preserve"> </w:t>
      </w:r>
      <w:r>
        <w:t>In rating the proposals, the Town will weigh each section according to the</w:t>
      </w:r>
      <w:r>
        <w:rPr>
          <w:spacing w:val="1"/>
        </w:rPr>
        <w:t xml:space="preserve"> </w:t>
      </w:r>
      <w:r>
        <w:t>percentages</w:t>
      </w:r>
      <w:r>
        <w:rPr>
          <w:spacing w:val="-1"/>
        </w:rPr>
        <w:t xml:space="preserve"> </w:t>
      </w:r>
      <w:r>
        <w:t>listed.</w:t>
      </w:r>
    </w:p>
    <w:p w14:paraId="180309FA" w14:textId="77777777" w:rsidR="00E17D66" w:rsidRDefault="008B3D38">
      <w:pPr>
        <w:pStyle w:val="ListParagraph"/>
        <w:numPr>
          <w:ilvl w:val="1"/>
          <w:numId w:val="2"/>
        </w:numPr>
        <w:tabs>
          <w:tab w:val="left" w:pos="1301"/>
        </w:tabs>
        <w:spacing w:before="90"/>
        <w:ind w:left="1300" w:right="428"/>
        <w:rPr>
          <w:sz w:val="24"/>
        </w:rPr>
      </w:pPr>
      <w:r>
        <w:rPr>
          <w:b/>
          <w:sz w:val="24"/>
        </w:rPr>
        <w:t>Experience</w:t>
      </w:r>
      <w:r>
        <w:rPr>
          <w:sz w:val="24"/>
        </w:rPr>
        <w:t>:</w:t>
      </w:r>
      <w:r>
        <w:rPr>
          <w:spacing w:val="1"/>
          <w:sz w:val="24"/>
        </w:rPr>
        <w:t xml:space="preserve"> </w:t>
      </w:r>
      <w:r>
        <w:rPr>
          <w:sz w:val="24"/>
        </w:rPr>
        <w:t>provide a list of previous and current contracts, if any, awarded by a</w:t>
      </w:r>
      <w:r>
        <w:rPr>
          <w:spacing w:val="1"/>
          <w:sz w:val="24"/>
        </w:rPr>
        <w:t xml:space="preserve"> </w:t>
      </w:r>
      <w:r>
        <w:rPr>
          <w:sz w:val="24"/>
        </w:rPr>
        <w:t>municipality</w:t>
      </w:r>
      <w:r>
        <w:rPr>
          <w:spacing w:val="-6"/>
          <w:sz w:val="24"/>
        </w:rPr>
        <w:t xml:space="preserve"> </w:t>
      </w:r>
      <w:r>
        <w:rPr>
          <w:sz w:val="24"/>
        </w:rPr>
        <w:t>and/or government</w:t>
      </w:r>
      <w:r>
        <w:rPr>
          <w:spacing w:val="-1"/>
          <w:sz w:val="24"/>
        </w:rPr>
        <w:t xml:space="preserve"> </w:t>
      </w:r>
      <w:r>
        <w:rPr>
          <w:sz w:val="24"/>
        </w:rPr>
        <w:t>agency</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past</w:t>
      </w:r>
      <w:r>
        <w:rPr>
          <w:spacing w:val="-1"/>
          <w:sz w:val="24"/>
        </w:rPr>
        <w:t xml:space="preserve"> </w:t>
      </w:r>
      <w:r>
        <w:rPr>
          <w:sz w:val="24"/>
        </w:rPr>
        <w:t>5</w:t>
      </w:r>
      <w:r>
        <w:rPr>
          <w:spacing w:val="1"/>
          <w:sz w:val="24"/>
        </w:rPr>
        <w:t xml:space="preserve"> </w:t>
      </w:r>
      <w:r>
        <w:rPr>
          <w:sz w:val="24"/>
        </w:rPr>
        <w:t>years which</w:t>
      </w:r>
      <w:r>
        <w:rPr>
          <w:spacing w:val="-1"/>
          <w:sz w:val="24"/>
        </w:rPr>
        <w:t xml:space="preserve"> </w:t>
      </w:r>
      <w:r>
        <w:rPr>
          <w:sz w:val="24"/>
        </w:rPr>
        <w:t>are</w:t>
      </w:r>
      <w:r>
        <w:rPr>
          <w:spacing w:val="-2"/>
          <w:sz w:val="24"/>
        </w:rPr>
        <w:t xml:space="preserve"> </w:t>
      </w:r>
      <w:r>
        <w:rPr>
          <w:sz w:val="24"/>
        </w:rPr>
        <w:t>considered</w:t>
      </w:r>
      <w:r>
        <w:rPr>
          <w:spacing w:val="-57"/>
          <w:sz w:val="24"/>
        </w:rPr>
        <w:t xml:space="preserve"> </w:t>
      </w:r>
      <w:r>
        <w:rPr>
          <w:sz w:val="24"/>
        </w:rPr>
        <w:t>similar in scope of services discussed herein; information shall include contract</w:t>
      </w:r>
      <w:r>
        <w:rPr>
          <w:spacing w:val="1"/>
          <w:sz w:val="24"/>
        </w:rPr>
        <w:t xml:space="preserve"> </w:t>
      </w:r>
      <w:r>
        <w:rPr>
          <w:sz w:val="24"/>
        </w:rPr>
        <w:t>duration with dates, services performed, and contracting agency name, address and</w:t>
      </w:r>
      <w:r>
        <w:rPr>
          <w:spacing w:val="1"/>
          <w:sz w:val="24"/>
        </w:rPr>
        <w:t xml:space="preserve"> </w:t>
      </w:r>
      <w:r>
        <w:rPr>
          <w:sz w:val="24"/>
        </w:rPr>
        <w:t>telephone</w:t>
      </w:r>
      <w:r>
        <w:rPr>
          <w:spacing w:val="-1"/>
          <w:sz w:val="24"/>
        </w:rPr>
        <w:t xml:space="preserve"> </w:t>
      </w:r>
      <w:r>
        <w:rPr>
          <w:sz w:val="24"/>
        </w:rPr>
        <w:t>number for</w:t>
      </w:r>
      <w:r>
        <w:rPr>
          <w:spacing w:val="-2"/>
          <w:sz w:val="24"/>
        </w:rPr>
        <w:t xml:space="preserve"> </w:t>
      </w:r>
      <w:r>
        <w:rPr>
          <w:sz w:val="24"/>
        </w:rPr>
        <w:t>verification purposes.</w:t>
      </w:r>
      <w:r>
        <w:rPr>
          <w:spacing w:val="1"/>
          <w:sz w:val="24"/>
        </w:rPr>
        <w:t xml:space="preserve"> </w:t>
      </w:r>
      <w:r>
        <w:rPr>
          <w:sz w:val="24"/>
        </w:rPr>
        <w:t>(40%)</w:t>
      </w:r>
    </w:p>
    <w:p w14:paraId="47A2749E" w14:textId="77777777" w:rsidR="00E17D66" w:rsidRDefault="008B3D38">
      <w:pPr>
        <w:pStyle w:val="ListParagraph"/>
        <w:numPr>
          <w:ilvl w:val="1"/>
          <w:numId w:val="2"/>
        </w:numPr>
        <w:tabs>
          <w:tab w:val="left" w:pos="1301"/>
        </w:tabs>
        <w:spacing w:before="117"/>
        <w:ind w:left="1300" w:right="436"/>
        <w:rPr>
          <w:sz w:val="24"/>
        </w:rPr>
      </w:pPr>
      <w:r>
        <w:rPr>
          <w:b/>
          <w:sz w:val="24"/>
        </w:rPr>
        <w:t>Ability to Perform:</w:t>
      </w:r>
      <w:r>
        <w:rPr>
          <w:b/>
          <w:spacing w:val="1"/>
          <w:sz w:val="24"/>
        </w:rPr>
        <w:t xml:space="preserve"> </w:t>
      </w:r>
      <w:r>
        <w:rPr>
          <w:sz w:val="24"/>
        </w:rPr>
        <w:t>demonstrate an understanding and familiarity with projects of</w:t>
      </w:r>
      <w:r>
        <w:rPr>
          <w:spacing w:val="1"/>
          <w:sz w:val="24"/>
        </w:rPr>
        <w:t xml:space="preserve"> </w:t>
      </w:r>
      <w:r>
        <w:rPr>
          <w:sz w:val="24"/>
        </w:rPr>
        <w:t>the</w:t>
      </w:r>
      <w:r>
        <w:rPr>
          <w:spacing w:val="-1"/>
          <w:sz w:val="24"/>
        </w:rPr>
        <w:t xml:space="preserve"> </w:t>
      </w:r>
      <w:r>
        <w:rPr>
          <w:sz w:val="24"/>
        </w:rPr>
        <w:t>type</w:t>
      </w:r>
      <w:r>
        <w:rPr>
          <w:spacing w:val="-2"/>
          <w:sz w:val="24"/>
        </w:rPr>
        <w:t xml:space="preserve"> </w:t>
      </w:r>
      <w:r>
        <w:rPr>
          <w:sz w:val="24"/>
        </w:rPr>
        <w:t>outlined herein</w:t>
      </w:r>
      <w:r>
        <w:rPr>
          <w:spacing w:val="-1"/>
          <w:sz w:val="24"/>
        </w:rPr>
        <w:t xml:space="preserve"> </w:t>
      </w:r>
      <w:r>
        <w:rPr>
          <w:sz w:val="24"/>
        </w:rPr>
        <w:t>or similar</w:t>
      </w:r>
      <w:r>
        <w:rPr>
          <w:spacing w:val="-3"/>
          <w:sz w:val="24"/>
        </w:rPr>
        <w:t xml:space="preserve"> </w:t>
      </w:r>
      <w:r>
        <w:rPr>
          <w:sz w:val="24"/>
        </w:rPr>
        <w:t>contracts</w:t>
      </w:r>
      <w:r>
        <w:rPr>
          <w:spacing w:val="-1"/>
          <w:sz w:val="24"/>
        </w:rPr>
        <w:t xml:space="preserve"> </w:t>
      </w:r>
      <w:r>
        <w:rPr>
          <w:sz w:val="24"/>
        </w:rPr>
        <w:t>developed by</w:t>
      </w:r>
      <w:r>
        <w:rPr>
          <w:spacing w:val="-6"/>
          <w:sz w:val="24"/>
        </w:rPr>
        <w:t xml:space="preserve"> </w:t>
      </w:r>
      <w:r>
        <w:rPr>
          <w:sz w:val="24"/>
        </w:rPr>
        <w:t>listing</w:t>
      </w:r>
      <w:r>
        <w:rPr>
          <w:spacing w:val="-1"/>
          <w:sz w:val="24"/>
        </w:rPr>
        <w:t xml:space="preserve"> </w:t>
      </w:r>
      <w:r>
        <w:rPr>
          <w:sz w:val="24"/>
        </w:rPr>
        <w:t>all</w:t>
      </w:r>
      <w:r>
        <w:rPr>
          <w:spacing w:val="-1"/>
          <w:sz w:val="24"/>
        </w:rPr>
        <w:t xml:space="preserve"> </w:t>
      </w:r>
      <w:r>
        <w:rPr>
          <w:sz w:val="24"/>
        </w:rPr>
        <w:t>previous Airport</w:t>
      </w:r>
      <w:r>
        <w:rPr>
          <w:spacing w:val="-57"/>
          <w:sz w:val="24"/>
        </w:rPr>
        <w:t xml:space="preserve"> </w:t>
      </w:r>
      <w:r>
        <w:rPr>
          <w:sz w:val="24"/>
        </w:rPr>
        <w:t>Planning and Engineering Advisory programs of comparable type, which they have</w:t>
      </w:r>
      <w:r>
        <w:rPr>
          <w:spacing w:val="1"/>
          <w:sz w:val="24"/>
        </w:rPr>
        <w:t xml:space="preserve"> </w:t>
      </w:r>
      <w:r>
        <w:rPr>
          <w:sz w:val="24"/>
        </w:rPr>
        <w:t>prepared</w:t>
      </w:r>
      <w:r>
        <w:rPr>
          <w:spacing w:val="-1"/>
          <w:sz w:val="24"/>
        </w:rPr>
        <w:t xml:space="preserve"> </w:t>
      </w:r>
      <w:r>
        <w:rPr>
          <w:sz w:val="24"/>
        </w:rPr>
        <w:t>or supervised within the</w:t>
      </w:r>
      <w:r>
        <w:rPr>
          <w:spacing w:val="1"/>
          <w:sz w:val="24"/>
        </w:rPr>
        <w:t xml:space="preserve"> </w:t>
      </w:r>
      <w:r>
        <w:rPr>
          <w:sz w:val="24"/>
        </w:rPr>
        <w:t>last</w:t>
      </w:r>
      <w:r>
        <w:rPr>
          <w:spacing w:val="-1"/>
          <w:sz w:val="24"/>
        </w:rPr>
        <w:t xml:space="preserve"> </w:t>
      </w:r>
      <w:r>
        <w:rPr>
          <w:sz w:val="24"/>
        </w:rPr>
        <w:t>five</w:t>
      </w:r>
      <w:r>
        <w:rPr>
          <w:spacing w:val="-1"/>
          <w:sz w:val="24"/>
        </w:rPr>
        <w:t xml:space="preserve"> </w:t>
      </w:r>
      <w:r>
        <w:rPr>
          <w:sz w:val="24"/>
        </w:rPr>
        <w:t>(5)</w:t>
      </w:r>
      <w:r>
        <w:rPr>
          <w:spacing w:val="3"/>
          <w:sz w:val="24"/>
        </w:rPr>
        <w:t xml:space="preserve"> </w:t>
      </w:r>
      <w:r>
        <w:rPr>
          <w:sz w:val="24"/>
        </w:rPr>
        <w:t>years. (20%)</w:t>
      </w:r>
    </w:p>
    <w:p w14:paraId="3E609F19" w14:textId="77777777" w:rsidR="00E17D66" w:rsidRDefault="008B3D38">
      <w:pPr>
        <w:pStyle w:val="ListParagraph"/>
        <w:numPr>
          <w:ilvl w:val="1"/>
          <w:numId w:val="2"/>
        </w:numPr>
        <w:tabs>
          <w:tab w:val="left" w:pos="1301"/>
        </w:tabs>
        <w:spacing w:before="121"/>
        <w:ind w:left="1300" w:right="412"/>
        <w:rPr>
          <w:sz w:val="24"/>
        </w:rPr>
      </w:pPr>
      <w:r>
        <w:rPr>
          <w:b/>
          <w:sz w:val="24"/>
        </w:rPr>
        <w:t>Local Knowledge:</w:t>
      </w:r>
      <w:r>
        <w:rPr>
          <w:b/>
          <w:spacing w:val="1"/>
          <w:sz w:val="24"/>
        </w:rPr>
        <w:t xml:space="preserve"> </w:t>
      </w:r>
      <w:r>
        <w:rPr>
          <w:sz w:val="24"/>
        </w:rPr>
        <w:t>demonstrate familiarity with the Dexter Regional Airport and its</w:t>
      </w:r>
      <w:r>
        <w:rPr>
          <w:spacing w:val="-57"/>
          <w:sz w:val="24"/>
        </w:rPr>
        <w:t xml:space="preserve"> </w:t>
      </w:r>
      <w:r>
        <w:rPr>
          <w:sz w:val="24"/>
        </w:rPr>
        <w:t>aviation</w:t>
      </w:r>
      <w:r>
        <w:rPr>
          <w:spacing w:val="-1"/>
          <w:sz w:val="24"/>
        </w:rPr>
        <w:t xml:space="preserve"> </w:t>
      </w:r>
      <w:r>
        <w:rPr>
          <w:sz w:val="24"/>
        </w:rPr>
        <w:t>support systems.</w:t>
      </w:r>
      <w:r>
        <w:rPr>
          <w:spacing w:val="3"/>
          <w:sz w:val="24"/>
        </w:rPr>
        <w:t xml:space="preserve"> </w:t>
      </w:r>
      <w:r>
        <w:rPr>
          <w:sz w:val="24"/>
        </w:rPr>
        <w:t>(20%)</w:t>
      </w:r>
    </w:p>
    <w:p w14:paraId="1BC469C9" w14:textId="77777777" w:rsidR="00E17D66" w:rsidRDefault="008B3D38">
      <w:pPr>
        <w:pStyle w:val="ListParagraph"/>
        <w:numPr>
          <w:ilvl w:val="1"/>
          <w:numId w:val="2"/>
        </w:numPr>
        <w:tabs>
          <w:tab w:val="left" w:pos="1301"/>
        </w:tabs>
        <w:ind w:left="1300" w:right="320"/>
        <w:rPr>
          <w:sz w:val="24"/>
        </w:rPr>
      </w:pPr>
      <w:r>
        <w:rPr>
          <w:b/>
          <w:sz w:val="24"/>
        </w:rPr>
        <w:t>Company</w:t>
      </w:r>
      <w:r>
        <w:rPr>
          <w:b/>
          <w:spacing w:val="-1"/>
          <w:sz w:val="24"/>
        </w:rPr>
        <w:t xml:space="preserve"> </w:t>
      </w:r>
      <w:r>
        <w:rPr>
          <w:b/>
          <w:sz w:val="24"/>
        </w:rPr>
        <w:t>Background</w:t>
      </w:r>
      <w:r>
        <w:rPr>
          <w:b/>
          <w:spacing w:val="-3"/>
          <w:sz w:val="24"/>
        </w:rPr>
        <w:t xml:space="preserve"> </w:t>
      </w:r>
      <w:r>
        <w:rPr>
          <w:b/>
          <w:sz w:val="24"/>
        </w:rPr>
        <w:t>Material:</w:t>
      </w:r>
      <w:r>
        <w:rPr>
          <w:b/>
          <w:spacing w:val="59"/>
          <w:sz w:val="24"/>
        </w:rPr>
        <w:t xml:space="preserve"> </w:t>
      </w:r>
      <w:r>
        <w:rPr>
          <w:sz w:val="24"/>
        </w:rPr>
        <w:t>pertinent</w:t>
      </w:r>
      <w:r>
        <w:rPr>
          <w:spacing w:val="-1"/>
          <w:sz w:val="24"/>
        </w:rPr>
        <w:t xml:space="preserve"> </w:t>
      </w:r>
      <w:r>
        <w:rPr>
          <w:sz w:val="24"/>
        </w:rPr>
        <w:t>information</w:t>
      </w:r>
      <w:r>
        <w:rPr>
          <w:spacing w:val="-1"/>
          <w:sz w:val="24"/>
        </w:rPr>
        <w:t xml:space="preserve"> </w:t>
      </w:r>
      <w:r>
        <w:rPr>
          <w:sz w:val="24"/>
        </w:rPr>
        <w:t>concerning</w:t>
      </w:r>
      <w:r>
        <w:rPr>
          <w:spacing w:val="-4"/>
          <w:sz w:val="24"/>
        </w:rPr>
        <w:t xml:space="preserve"> </w:t>
      </w:r>
      <w:r>
        <w:rPr>
          <w:sz w:val="24"/>
        </w:rPr>
        <w:t>the</w:t>
      </w:r>
      <w:r>
        <w:rPr>
          <w:spacing w:val="-2"/>
          <w:sz w:val="24"/>
        </w:rPr>
        <w:t xml:space="preserve"> </w:t>
      </w:r>
      <w:r>
        <w:rPr>
          <w:sz w:val="24"/>
        </w:rPr>
        <w:t>background,</w:t>
      </w:r>
      <w:r>
        <w:rPr>
          <w:spacing w:val="-57"/>
          <w:sz w:val="24"/>
        </w:rPr>
        <w:t xml:space="preserve"> </w:t>
      </w:r>
      <w:r>
        <w:rPr>
          <w:sz w:val="24"/>
        </w:rPr>
        <w:t>experience,</w:t>
      </w:r>
      <w:r>
        <w:rPr>
          <w:spacing w:val="-1"/>
          <w:sz w:val="24"/>
        </w:rPr>
        <w:t xml:space="preserve"> </w:t>
      </w:r>
      <w:r>
        <w:rPr>
          <w:sz w:val="24"/>
        </w:rPr>
        <w:t>and</w:t>
      </w:r>
      <w:r>
        <w:rPr>
          <w:spacing w:val="2"/>
          <w:sz w:val="24"/>
        </w:rPr>
        <w:t xml:space="preserve"> </w:t>
      </w:r>
      <w:r>
        <w:rPr>
          <w:sz w:val="24"/>
        </w:rPr>
        <w:t>reputation of the firm. (10%)</w:t>
      </w:r>
    </w:p>
    <w:p w14:paraId="591B067B" w14:textId="77777777" w:rsidR="00E17D66" w:rsidRDefault="008B3D38">
      <w:pPr>
        <w:pStyle w:val="ListParagraph"/>
        <w:numPr>
          <w:ilvl w:val="1"/>
          <w:numId w:val="2"/>
        </w:numPr>
        <w:tabs>
          <w:tab w:val="left" w:pos="1301"/>
        </w:tabs>
        <w:ind w:left="1300" w:right="557"/>
        <w:rPr>
          <w:sz w:val="24"/>
        </w:rPr>
      </w:pPr>
      <w:r>
        <w:rPr>
          <w:b/>
          <w:sz w:val="24"/>
        </w:rPr>
        <w:t>Staff Project Manager –</w:t>
      </w:r>
      <w:r>
        <w:rPr>
          <w:b/>
          <w:spacing w:val="-1"/>
          <w:sz w:val="24"/>
        </w:rPr>
        <w:t xml:space="preserve"> </w:t>
      </w:r>
      <w:r>
        <w:rPr>
          <w:b/>
          <w:sz w:val="24"/>
        </w:rPr>
        <w:t>Contract</w:t>
      </w:r>
      <w:r>
        <w:rPr>
          <w:b/>
          <w:spacing w:val="-1"/>
          <w:sz w:val="24"/>
        </w:rPr>
        <w:t xml:space="preserve"> </w:t>
      </w:r>
      <w:r>
        <w:rPr>
          <w:b/>
          <w:sz w:val="24"/>
        </w:rPr>
        <w:t>Person:</w:t>
      </w:r>
      <w:r>
        <w:rPr>
          <w:b/>
          <w:spacing w:val="57"/>
          <w:sz w:val="24"/>
        </w:rPr>
        <w:t xml:space="preserve"> </w:t>
      </w:r>
      <w:r>
        <w:rPr>
          <w:sz w:val="24"/>
        </w:rPr>
        <w:t>identify</w:t>
      </w:r>
      <w:r>
        <w:rPr>
          <w:spacing w:val="-7"/>
          <w:sz w:val="24"/>
        </w:rPr>
        <w:t xml:space="preserve"> </w:t>
      </w:r>
      <w:r>
        <w:rPr>
          <w:sz w:val="24"/>
        </w:rPr>
        <w:t>the</w:t>
      </w:r>
      <w:r>
        <w:rPr>
          <w:spacing w:val="-1"/>
          <w:sz w:val="24"/>
        </w:rPr>
        <w:t xml:space="preserve"> </w:t>
      </w:r>
      <w:r>
        <w:rPr>
          <w:sz w:val="24"/>
        </w:rPr>
        <w:t>staff</w:t>
      </w:r>
      <w:r>
        <w:rPr>
          <w:spacing w:val="-2"/>
          <w:sz w:val="24"/>
        </w:rPr>
        <w:t xml:space="preserve"> </w:t>
      </w:r>
      <w:r>
        <w:rPr>
          <w:sz w:val="24"/>
        </w:rPr>
        <w:t>project</w:t>
      </w:r>
      <w:r>
        <w:rPr>
          <w:spacing w:val="-1"/>
          <w:sz w:val="24"/>
        </w:rPr>
        <w:t xml:space="preserve"> </w:t>
      </w:r>
      <w:r>
        <w:rPr>
          <w:sz w:val="24"/>
        </w:rPr>
        <w:t>manager</w:t>
      </w:r>
      <w:r>
        <w:rPr>
          <w:spacing w:val="-1"/>
          <w:sz w:val="24"/>
        </w:rPr>
        <w:t xml:space="preserve"> </w:t>
      </w:r>
      <w:r>
        <w:rPr>
          <w:sz w:val="24"/>
        </w:rPr>
        <w:t>and</w:t>
      </w:r>
      <w:r>
        <w:rPr>
          <w:spacing w:val="-57"/>
          <w:sz w:val="24"/>
        </w:rPr>
        <w:t xml:space="preserve"> </w:t>
      </w:r>
      <w:r>
        <w:rPr>
          <w:sz w:val="24"/>
        </w:rPr>
        <w:t>individuals that will be assigned to work with the TOWN OF DEXTER; resumes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included. (5%)</w:t>
      </w:r>
    </w:p>
    <w:p w14:paraId="7CD47AF1" w14:textId="77777777" w:rsidR="00E17D66" w:rsidRDefault="008B3D38">
      <w:pPr>
        <w:pStyle w:val="ListParagraph"/>
        <w:numPr>
          <w:ilvl w:val="1"/>
          <w:numId w:val="2"/>
        </w:numPr>
        <w:tabs>
          <w:tab w:val="left" w:pos="1301"/>
        </w:tabs>
        <w:ind w:left="1300" w:right="832"/>
        <w:rPr>
          <w:sz w:val="24"/>
        </w:rPr>
      </w:pPr>
      <w:r>
        <w:rPr>
          <w:b/>
          <w:sz w:val="24"/>
        </w:rPr>
        <w:t>References:</w:t>
      </w:r>
      <w:r>
        <w:rPr>
          <w:b/>
          <w:spacing w:val="1"/>
          <w:sz w:val="24"/>
        </w:rPr>
        <w:t xml:space="preserve"> </w:t>
      </w:r>
      <w:r>
        <w:rPr>
          <w:sz w:val="24"/>
        </w:rPr>
        <w:t>submit along with the above information three (3) work related job</w:t>
      </w:r>
      <w:r>
        <w:rPr>
          <w:spacing w:val="-57"/>
          <w:sz w:val="24"/>
        </w:rPr>
        <w:t xml:space="preserve"> </w:t>
      </w:r>
      <w:r>
        <w:rPr>
          <w:sz w:val="24"/>
        </w:rPr>
        <w:t>references.</w:t>
      </w:r>
      <w:r>
        <w:rPr>
          <w:spacing w:val="1"/>
          <w:sz w:val="24"/>
        </w:rPr>
        <w:t xml:space="preserve"> </w:t>
      </w:r>
      <w:r>
        <w:rPr>
          <w:sz w:val="24"/>
        </w:rPr>
        <w:t>(5%)</w:t>
      </w:r>
    </w:p>
    <w:p w14:paraId="7E7D5CB8" w14:textId="77777777" w:rsidR="00E17D66" w:rsidRPr="002C213B" w:rsidRDefault="00E17D66">
      <w:pPr>
        <w:pStyle w:val="BodyText"/>
        <w:spacing w:before="10"/>
        <w:rPr>
          <w:sz w:val="18"/>
          <w:szCs w:val="18"/>
        </w:rPr>
      </w:pPr>
    </w:p>
    <w:p w14:paraId="2A5AF1B6" w14:textId="77777777" w:rsidR="00E17D66" w:rsidRDefault="008B3D38">
      <w:pPr>
        <w:pStyle w:val="Heading1"/>
        <w:numPr>
          <w:ilvl w:val="0"/>
          <w:numId w:val="2"/>
        </w:numPr>
        <w:tabs>
          <w:tab w:val="left" w:pos="940"/>
          <w:tab w:val="left" w:pos="941"/>
        </w:tabs>
        <w:ind w:hanging="721"/>
      </w:pPr>
      <w:r>
        <w:t>PROGRAM</w:t>
      </w:r>
      <w:r>
        <w:rPr>
          <w:spacing w:val="-2"/>
        </w:rPr>
        <w:t xml:space="preserve"> </w:t>
      </w:r>
      <w:r>
        <w:t>BACKGROUND</w:t>
      </w:r>
    </w:p>
    <w:p w14:paraId="7DF7981F" w14:textId="77777777" w:rsidR="00E17D66" w:rsidRDefault="00E17D66">
      <w:pPr>
        <w:pStyle w:val="BodyText"/>
        <w:spacing w:before="7"/>
        <w:rPr>
          <w:b/>
          <w:sz w:val="23"/>
        </w:rPr>
      </w:pPr>
    </w:p>
    <w:p w14:paraId="1E93E8A1" w14:textId="77777777" w:rsidR="00E17D66" w:rsidRDefault="008B3D38">
      <w:pPr>
        <w:pStyle w:val="BodyText"/>
        <w:ind w:left="940" w:right="296"/>
        <w:jc w:val="both"/>
      </w:pPr>
      <w:r>
        <w:t>The Town of Dexter owns and operates Dexter Regional Airport located in Dexter,</w:t>
      </w:r>
      <w:r>
        <w:rPr>
          <w:spacing w:val="1"/>
        </w:rPr>
        <w:t xml:space="preserve"> </w:t>
      </w:r>
      <w:r>
        <w:t>Maine.</w:t>
      </w:r>
      <w:r>
        <w:rPr>
          <w:spacing w:val="1"/>
        </w:rPr>
        <w:t xml:space="preserve"> </w:t>
      </w:r>
      <w:r>
        <w:t>The airport is managed by a part-time Airport Manager, oversight by an Airport</w:t>
      </w:r>
      <w:r>
        <w:rPr>
          <w:spacing w:val="1"/>
        </w:rPr>
        <w:t xml:space="preserve"> </w:t>
      </w:r>
      <w:r>
        <w:t>Advisory</w:t>
      </w:r>
      <w:r>
        <w:rPr>
          <w:spacing w:val="17"/>
        </w:rPr>
        <w:t xml:space="preserve"> </w:t>
      </w:r>
      <w:r>
        <w:t>Committee,</w:t>
      </w:r>
      <w:r>
        <w:rPr>
          <w:spacing w:val="22"/>
        </w:rPr>
        <w:t xml:space="preserve"> </w:t>
      </w:r>
      <w:r>
        <w:t>Town</w:t>
      </w:r>
      <w:r>
        <w:rPr>
          <w:spacing w:val="22"/>
        </w:rPr>
        <w:t xml:space="preserve"> </w:t>
      </w:r>
      <w:r>
        <w:t>Manager</w:t>
      </w:r>
      <w:r>
        <w:rPr>
          <w:spacing w:val="24"/>
        </w:rPr>
        <w:t xml:space="preserve"> </w:t>
      </w:r>
      <w:r>
        <w:t>and</w:t>
      </w:r>
      <w:r>
        <w:rPr>
          <w:spacing w:val="22"/>
        </w:rPr>
        <w:t xml:space="preserve"> </w:t>
      </w:r>
      <w:r>
        <w:t>Town</w:t>
      </w:r>
      <w:r>
        <w:rPr>
          <w:spacing w:val="25"/>
        </w:rPr>
        <w:t xml:space="preserve"> </w:t>
      </w:r>
      <w:r>
        <w:t>Council.</w:t>
      </w:r>
      <w:r>
        <w:rPr>
          <w:spacing w:val="25"/>
        </w:rPr>
        <w:t xml:space="preserve"> </w:t>
      </w:r>
      <w:r>
        <w:t>Airport</w:t>
      </w:r>
      <w:r>
        <w:rPr>
          <w:spacing w:val="22"/>
        </w:rPr>
        <w:t xml:space="preserve"> </w:t>
      </w:r>
      <w:r>
        <w:t>facilities</w:t>
      </w:r>
      <w:r>
        <w:rPr>
          <w:spacing w:val="22"/>
        </w:rPr>
        <w:t xml:space="preserve"> </w:t>
      </w:r>
      <w:r>
        <w:t>include</w:t>
      </w:r>
      <w:r>
        <w:rPr>
          <w:spacing w:val="21"/>
        </w:rPr>
        <w:t xml:space="preserve"> </w:t>
      </w:r>
      <w:r>
        <w:t>one</w:t>
      </w:r>
    </w:p>
    <w:p w14:paraId="2B503CA2" w14:textId="77777777" w:rsidR="00E17D66" w:rsidRDefault="008B3D38">
      <w:pPr>
        <w:pStyle w:val="BodyText"/>
        <w:ind w:left="940" w:right="294"/>
        <w:jc w:val="both"/>
      </w:pPr>
      <w:r>
        <w:t>(1) paved Runway and one (1) Turf Runway.</w:t>
      </w:r>
      <w:r>
        <w:rPr>
          <w:spacing w:val="1"/>
        </w:rPr>
        <w:t xml:space="preserve"> </w:t>
      </w:r>
      <w:r>
        <w:t>Runway 16-34 measures 3,008 feet long by</w:t>
      </w:r>
      <w:r>
        <w:rPr>
          <w:spacing w:val="-57"/>
        </w:rPr>
        <w:t xml:space="preserve"> </w:t>
      </w:r>
      <w:r>
        <w:t>75 feet wide and Runway 7-25 measures 1,250 feet long by 120 feet wide.</w:t>
      </w:r>
      <w:r>
        <w:rPr>
          <w:spacing w:val="1"/>
        </w:rPr>
        <w:t xml:space="preserve"> </w:t>
      </w:r>
      <w:r>
        <w:t>Dexter</w:t>
      </w:r>
      <w:r>
        <w:rPr>
          <w:spacing w:val="1"/>
        </w:rPr>
        <w:t xml:space="preserve"> </w:t>
      </w:r>
      <w:r>
        <w:t xml:space="preserve">Regional Airport has one (1) Taxiway, and two (2) </w:t>
      </w:r>
      <w:proofErr w:type="spellStart"/>
      <w:r>
        <w:t>Taxilanes</w:t>
      </w:r>
      <w:proofErr w:type="spellEnd"/>
      <w:r>
        <w:t>.</w:t>
      </w:r>
      <w:r>
        <w:rPr>
          <w:spacing w:val="1"/>
        </w:rPr>
        <w:t xml:space="preserve"> </w:t>
      </w:r>
      <w:r>
        <w:t>There is one (1) asphalt</w:t>
      </w:r>
      <w:r>
        <w:rPr>
          <w:spacing w:val="1"/>
        </w:rPr>
        <w:t xml:space="preserve"> </w:t>
      </w:r>
      <w:r>
        <w:t>aircraft apron.</w:t>
      </w:r>
      <w:r>
        <w:rPr>
          <w:spacing w:val="1"/>
        </w:rPr>
        <w:t xml:space="preserve"> </w:t>
      </w:r>
      <w:r>
        <w:t>There are twenty-four (24) hangars located on airport property at Dexter</w:t>
      </w:r>
      <w:r>
        <w:rPr>
          <w:spacing w:val="1"/>
        </w:rPr>
        <w:t xml:space="preserve"> </w:t>
      </w:r>
      <w:r>
        <w:t>Regional Airport. Dexter is home to twenty (20) based aircraft.</w:t>
      </w:r>
      <w:r>
        <w:rPr>
          <w:spacing w:val="1"/>
        </w:rPr>
        <w:t xml:space="preserve"> </w:t>
      </w:r>
      <w:r>
        <w:t>Dexter Regional Airport</w:t>
      </w:r>
      <w:r>
        <w:rPr>
          <w:spacing w:val="1"/>
        </w:rPr>
        <w:t xml:space="preserve"> </w:t>
      </w:r>
      <w:r>
        <w:t>also has a terminal building, and a paved automobile parking lot.</w:t>
      </w:r>
      <w:r>
        <w:rPr>
          <w:spacing w:val="1"/>
        </w:rPr>
        <w:t xml:space="preserve"> </w:t>
      </w:r>
      <w:r>
        <w:t>In addition there is self-</w:t>
      </w:r>
      <w:r>
        <w:rPr>
          <w:spacing w:val="-57"/>
        </w:rPr>
        <w:t xml:space="preserve"> </w:t>
      </w:r>
      <w:r>
        <w:t>service</w:t>
      </w:r>
      <w:r>
        <w:rPr>
          <w:spacing w:val="-2"/>
        </w:rPr>
        <w:t xml:space="preserve"> </w:t>
      </w:r>
      <w:r>
        <w:t>Avgas and</w:t>
      </w:r>
      <w:r>
        <w:rPr>
          <w:spacing w:val="-1"/>
        </w:rPr>
        <w:t xml:space="preserve"> </w:t>
      </w:r>
      <w:r>
        <w:t>Mogas at all hours.</w:t>
      </w:r>
    </w:p>
    <w:p w14:paraId="4032EC04" w14:textId="77777777" w:rsidR="00E17D66" w:rsidRDefault="00E17D66">
      <w:pPr>
        <w:pStyle w:val="BodyText"/>
        <w:spacing w:before="5"/>
      </w:pPr>
    </w:p>
    <w:p w14:paraId="7C953522" w14:textId="77777777" w:rsidR="00E17D66" w:rsidRDefault="008B3D38">
      <w:pPr>
        <w:pStyle w:val="Heading1"/>
        <w:numPr>
          <w:ilvl w:val="0"/>
          <w:numId w:val="2"/>
        </w:numPr>
        <w:tabs>
          <w:tab w:val="left" w:pos="940"/>
          <w:tab w:val="left" w:pos="941"/>
        </w:tabs>
        <w:ind w:hanging="721"/>
      </w:pPr>
      <w:r>
        <w:t>FUTURE</w:t>
      </w:r>
      <w:r>
        <w:rPr>
          <w:spacing w:val="-2"/>
        </w:rPr>
        <w:t xml:space="preserve"> </w:t>
      </w:r>
      <w:r>
        <w:t>AIRPORT</w:t>
      </w:r>
      <w:r>
        <w:rPr>
          <w:spacing w:val="-2"/>
        </w:rPr>
        <w:t xml:space="preserve"> </w:t>
      </w:r>
      <w:r>
        <w:t>PROJECTS</w:t>
      </w:r>
    </w:p>
    <w:p w14:paraId="032457D6" w14:textId="77777777" w:rsidR="00E17D66" w:rsidRPr="002C213B" w:rsidRDefault="00E17D66">
      <w:pPr>
        <w:pStyle w:val="BodyText"/>
        <w:spacing w:before="8"/>
        <w:rPr>
          <w:b/>
          <w:sz w:val="16"/>
          <w:szCs w:val="16"/>
        </w:rPr>
      </w:pPr>
    </w:p>
    <w:p w14:paraId="244A513C" w14:textId="77777777" w:rsidR="00E17D66" w:rsidRDefault="008B3D38">
      <w:pPr>
        <w:pStyle w:val="BodyText"/>
        <w:ind w:left="940" w:right="862"/>
      </w:pPr>
      <w:r>
        <w:t>Anticipated future projects for the Dexter Regional Airport may include, but are not</w:t>
      </w:r>
      <w:r>
        <w:rPr>
          <w:spacing w:val="-58"/>
        </w:rPr>
        <w:t xml:space="preserve"> </w:t>
      </w:r>
      <w:r>
        <w:t>limited to:</w:t>
      </w:r>
    </w:p>
    <w:p w14:paraId="521B2FE2" w14:textId="7E28FB6D" w:rsidR="00E17D66" w:rsidRDefault="002C213B">
      <w:pPr>
        <w:pStyle w:val="ListParagraph"/>
        <w:numPr>
          <w:ilvl w:val="1"/>
          <w:numId w:val="2"/>
        </w:numPr>
        <w:tabs>
          <w:tab w:val="left" w:pos="1332"/>
        </w:tabs>
        <w:ind w:left="1331" w:hanging="392"/>
        <w:rPr>
          <w:sz w:val="24"/>
        </w:rPr>
      </w:pPr>
      <w:r>
        <w:rPr>
          <w:sz w:val="24"/>
        </w:rPr>
        <w:t xml:space="preserve">Crack Sealing </w:t>
      </w:r>
      <w:r w:rsidR="00F35EB1">
        <w:rPr>
          <w:sz w:val="24"/>
        </w:rPr>
        <w:t>and</w:t>
      </w:r>
      <w:r>
        <w:rPr>
          <w:sz w:val="24"/>
        </w:rPr>
        <w:t xml:space="preserve"> Pavement Markings</w:t>
      </w:r>
    </w:p>
    <w:p w14:paraId="7808CDB6" w14:textId="54DBD82F" w:rsidR="00E17D66" w:rsidRDefault="00F35EB1">
      <w:pPr>
        <w:pStyle w:val="ListParagraph"/>
        <w:numPr>
          <w:ilvl w:val="1"/>
          <w:numId w:val="2"/>
        </w:numPr>
        <w:tabs>
          <w:tab w:val="left" w:pos="1332"/>
        </w:tabs>
        <w:ind w:left="1331" w:hanging="392"/>
        <w:rPr>
          <w:sz w:val="24"/>
        </w:rPr>
      </w:pPr>
      <w:r>
        <w:rPr>
          <w:sz w:val="24"/>
        </w:rPr>
        <w:t xml:space="preserve">Construction of </w:t>
      </w:r>
      <w:r w:rsidR="002C213B">
        <w:rPr>
          <w:sz w:val="24"/>
        </w:rPr>
        <w:t>Terminal Building</w:t>
      </w:r>
    </w:p>
    <w:p w14:paraId="04C8AC71" w14:textId="528AA85F" w:rsidR="00E17D66" w:rsidRDefault="00F35EB1">
      <w:pPr>
        <w:pStyle w:val="ListParagraph"/>
        <w:numPr>
          <w:ilvl w:val="1"/>
          <w:numId w:val="2"/>
        </w:numPr>
        <w:tabs>
          <w:tab w:val="left" w:pos="1332"/>
        </w:tabs>
        <w:ind w:left="1331" w:hanging="392"/>
        <w:rPr>
          <w:sz w:val="24"/>
        </w:rPr>
      </w:pPr>
      <w:r>
        <w:rPr>
          <w:sz w:val="24"/>
        </w:rPr>
        <w:t xml:space="preserve">Reconstruct </w:t>
      </w:r>
      <w:proofErr w:type="spellStart"/>
      <w:r>
        <w:rPr>
          <w:sz w:val="24"/>
        </w:rPr>
        <w:t>Taxilane</w:t>
      </w:r>
      <w:proofErr w:type="spellEnd"/>
      <w:r>
        <w:rPr>
          <w:sz w:val="24"/>
        </w:rPr>
        <w:t xml:space="preserve"> “A”</w:t>
      </w:r>
    </w:p>
    <w:p w14:paraId="218C1F21" w14:textId="2FC48549" w:rsidR="00E17D66" w:rsidRDefault="00AE6508">
      <w:pPr>
        <w:pStyle w:val="ListParagraph"/>
        <w:numPr>
          <w:ilvl w:val="1"/>
          <w:numId w:val="2"/>
        </w:numPr>
        <w:tabs>
          <w:tab w:val="left" w:pos="1332"/>
        </w:tabs>
        <w:ind w:left="1331" w:hanging="392"/>
        <w:rPr>
          <w:sz w:val="24"/>
        </w:rPr>
      </w:pPr>
      <w:r>
        <w:rPr>
          <w:sz w:val="24"/>
        </w:rPr>
        <w:t>Raze Hangar and Expand Apron</w:t>
      </w:r>
    </w:p>
    <w:p w14:paraId="1792F1AF" w14:textId="34E2F35D" w:rsidR="00E17D66" w:rsidRPr="008B3D38" w:rsidRDefault="00AE6508" w:rsidP="008B3D38">
      <w:pPr>
        <w:pStyle w:val="ListParagraph"/>
        <w:numPr>
          <w:ilvl w:val="1"/>
          <w:numId w:val="2"/>
        </w:numPr>
        <w:tabs>
          <w:tab w:val="left" w:pos="1332"/>
        </w:tabs>
        <w:ind w:left="1331" w:hanging="392"/>
        <w:rPr>
          <w:sz w:val="24"/>
        </w:rPr>
        <w:sectPr w:rsidR="00E17D66" w:rsidRPr="008B3D38">
          <w:headerReference w:type="even" r:id="rId9"/>
          <w:headerReference w:type="default" r:id="rId10"/>
          <w:footerReference w:type="even" r:id="rId11"/>
          <w:footerReference w:type="default" r:id="rId12"/>
          <w:headerReference w:type="first" r:id="rId13"/>
          <w:footerReference w:type="first" r:id="rId14"/>
          <w:pgSz w:w="12240" w:h="15840"/>
          <w:pgMar w:top="1500" w:right="1140" w:bottom="820" w:left="1220" w:header="0" w:footer="620" w:gutter="0"/>
          <w:cols w:space="720"/>
        </w:sectPr>
      </w:pPr>
      <w:r>
        <w:rPr>
          <w:sz w:val="24"/>
        </w:rPr>
        <w:t>Fence and Gate Improvements</w:t>
      </w:r>
      <w:r w:rsidR="008B3D38">
        <w:rPr>
          <w:sz w:val="24"/>
        </w:rPr>
        <w:t xml:space="preserve"> and Access Road Paving            </w:t>
      </w:r>
    </w:p>
    <w:p w14:paraId="7B4E7EFE" w14:textId="77777777" w:rsidR="00E17D66" w:rsidRDefault="00E17D66">
      <w:pPr>
        <w:pStyle w:val="BodyText"/>
        <w:spacing w:before="10"/>
        <w:rPr>
          <w:sz w:val="9"/>
        </w:rPr>
      </w:pPr>
    </w:p>
    <w:p w14:paraId="0D6ACDDD" w14:textId="77777777" w:rsidR="00E17D66" w:rsidRDefault="008B3D38">
      <w:pPr>
        <w:pStyle w:val="BodyText"/>
        <w:spacing w:before="92" w:line="237" w:lineRule="auto"/>
        <w:ind w:left="940" w:right="428"/>
      </w:pPr>
      <w:r>
        <w:t>In addition, the airport’s current Capital Improvement Plan (CIP) is included in the table</w:t>
      </w:r>
      <w:r>
        <w:rPr>
          <w:spacing w:val="-57"/>
        </w:rPr>
        <w:t xml:space="preserve"> </w:t>
      </w:r>
      <w:r>
        <w:t>that follows.</w:t>
      </w:r>
    </w:p>
    <w:p w14:paraId="556846DD" w14:textId="77777777" w:rsidR="00E17D66" w:rsidRDefault="00E17D66">
      <w:pPr>
        <w:pStyle w:val="BodyText"/>
        <w:spacing w:before="9"/>
      </w:pPr>
    </w:p>
    <w:tbl>
      <w:tblPr>
        <w:tblW w:w="0" w:type="auto"/>
        <w:tblInd w:w="180" w:type="dxa"/>
        <w:tblLayout w:type="fixed"/>
        <w:tblCellMar>
          <w:left w:w="0" w:type="dxa"/>
          <w:right w:w="0" w:type="dxa"/>
        </w:tblCellMar>
        <w:tblLook w:val="01E0" w:firstRow="1" w:lastRow="1" w:firstColumn="1" w:lastColumn="1" w:noHBand="0" w:noVBand="0"/>
      </w:tblPr>
      <w:tblGrid>
        <w:gridCol w:w="810"/>
        <w:gridCol w:w="2245"/>
        <w:gridCol w:w="1445"/>
        <w:gridCol w:w="1350"/>
        <w:gridCol w:w="1170"/>
        <w:gridCol w:w="1170"/>
        <w:gridCol w:w="1170"/>
      </w:tblGrid>
      <w:tr w:rsidR="00E17D66" w14:paraId="10E25CA9" w14:textId="77777777" w:rsidTr="001423DD">
        <w:trPr>
          <w:trHeight w:val="865"/>
        </w:trPr>
        <w:tc>
          <w:tcPr>
            <w:tcW w:w="810" w:type="dxa"/>
            <w:tcBorders>
              <w:top w:val="single" w:sz="8" w:space="0" w:color="000000"/>
              <w:bottom w:val="single" w:sz="8" w:space="0" w:color="000000"/>
            </w:tcBorders>
            <w:shd w:val="clear" w:color="auto" w:fill="4F81BC"/>
          </w:tcPr>
          <w:p w14:paraId="1C73733D" w14:textId="77777777" w:rsidR="00E17D66" w:rsidRDefault="00E17D66" w:rsidP="001423DD">
            <w:pPr>
              <w:pStyle w:val="TableParagraph"/>
              <w:jc w:val="center"/>
              <w:rPr>
                <w:rFonts w:ascii="Times New Roman"/>
                <w:sz w:val="27"/>
              </w:rPr>
            </w:pPr>
          </w:p>
          <w:p w14:paraId="1418B4AB" w14:textId="77777777" w:rsidR="00E17D66" w:rsidRDefault="008B3D38" w:rsidP="001423DD">
            <w:pPr>
              <w:pStyle w:val="TableParagraph"/>
              <w:ind w:right="178"/>
              <w:jc w:val="center"/>
              <w:rPr>
                <w:b/>
                <w:sz w:val="20"/>
              </w:rPr>
            </w:pPr>
            <w:r>
              <w:rPr>
                <w:b/>
                <w:color w:val="FFFFFF"/>
                <w:sz w:val="20"/>
              </w:rPr>
              <w:t>FFY</w:t>
            </w:r>
          </w:p>
        </w:tc>
        <w:tc>
          <w:tcPr>
            <w:tcW w:w="2245" w:type="dxa"/>
            <w:tcBorders>
              <w:top w:val="single" w:sz="8" w:space="0" w:color="000000"/>
              <w:bottom w:val="single" w:sz="8" w:space="0" w:color="000000"/>
            </w:tcBorders>
            <w:shd w:val="clear" w:color="auto" w:fill="4F81BC"/>
          </w:tcPr>
          <w:p w14:paraId="12D7BEDE" w14:textId="77777777" w:rsidR="00E17D66" w:rsidRDefault="00E17D66" w:rsidP="001423DD">
            <w:pPr>
              <w:pStyle w:val="TableParagraph"/>
              <w:rPr>
                <w:rFonts w:ascii="Times New Roman"/>
                <w:sz w:val="27"/>
              </w:rPr>
            </w:pPr>
          </w:p>
          <w:p w14:paraId="79C20DB5" w14:textId="77777777" w:rsidR="00E17D66" w:rsidRDefault="008B3D38" w:rsidP="001423DD">
            <w:pPr>
              <w:pStyle w:val="TableParagraph"/>
              <w:ind w:left="123"/>
              <w:rPr>
                <w:b/>
                <w:sz w:val="20"/>
              </w:rPr>
            </w:pPr>
            <w:r>
              <w:rPr>
                <w:b/>
                <w:color w:val="FFFFFF"/>
                <w:sz w:val="20"/>
              </w:rPr>
              <w:t>Description</w:t>
            </w:r>
          </w:p>
        </w:tc>
        <w:tc>
          <w:tcPr>
            <w:tcW w:w="1445" w:type="dxa"/>
            <w:tcBorders>
              <w:top w:val="single" w:sz="8" w:space="0" w:color="000000"/>
              <w:bottom w:val="single" w:sz="8" w:space="0" w:color="000000"/>
            </w:tcBorders>
            <w:shd w:val="clear" w:color="auto" w:fill="4F81BC"/>
          </w:tcPr>
          <w:p w14:paraId="2494C866" w14:textId="77777777" w:rsidR="00E17D66" w:rsidRDefault="00E17D66">
            <w:pPr>
              <w:pStyle w:val="TableParagraph"/>
              <w:spacing w:before="4"/>
              <w:rPr>
                <w:rFonts w:ascii="Times New Roman"/>
                <w:sz w:val="16"/>
              </w:rPr>
            </w:pPr>
          </w:p>
          <w:p w14:paraId="7AD8BD67" w14:textId="77777777" w:rsidR="00E17D66" w:rsidRDefault="008B3D38">
            <w:pPr>
              <w:pStyle w:val="TableParagraph"/>
              <w:ind w:left="497" w:right="172" w:hanging="346"/>
              <w:rPr>
                <w:b/>
                <w:sz w:val="20"/>
              </w:rPr>
            </w:pPr>
            <w:r>
              <w:rPr>
                <w:b/>
                <w:color w:val="FFFFFF"/>
                <w:spacing w:val="-1"/>
                <w:sz w:val="20"/>
              </w:rPr>
              <w:t>Entitlement/</w:t>
            </w:r>
            <w:r>
              <w:rPr>
                <w:b/>
                <w:color w:val="FFFFFF"/>
                <w:spacing w:val="-43"/>
                <w:sz w:val="20"/>
              </w:rPr>
              <w:t xml:space="preserve"> </w:t>
            </w:r>
            <w:r>
              <w:rPr>
                <w:b/>
                <w:color w:val="FFFFFF"/>
                <w:sz w:val="20"/>
              </w:rPr>
              <w:t>Year</w:t>
            </w:r>
          </w:p>
        </w:tc>
        <w:tc>
          <w:tcPr>
            <w:tcW w:w="1350" w:type="dxa"/>
            <w:tcBorders>
              <w:top w:val="single" w:sz="8" w:space="0" w:color="000000"/>
              <w:bottom w:val="single" w:sz="8" w:space="0" w:color="000000"/>
            </w:tcBorders>
            <w:shd w:val="clear" w:color="auto" w:fill="4F81BC"/>
          </w:tcPr>
          <w:p w14:paraId="67E71C24" w14:textId="77777777" w:rsidR="00E17D66" w:rsidRDefault="00E17D66">
            <w:pPr>
              <w:pStyle w:val="TableParagraph"/>
              <w:spacing w:before="4"/>
              <w:rPr>
                <w:rFonts w:ascii="Times New Roman"/>
                <w:sz w:val="16"/>
              </w:rPr>
            </w:pPr>
          </w:p>
          <w:p w14:paraId="282F7782" w14:textId="77777777" w:rsidR="00E17D66" w:rsidRDefault="008B3D38">
            <w:pPr>
              <w:pStyle w:val="TableParagraph"/>
              <w:ind w:left="475" w:right="150" w:hanging="348"/>
              <w:rPr>
                <w:b/>
                <w:sz w:val="20"/>
              </w:rPr>
            </w:pPr>
            <w:r>
              <w:rPr>
                <w:b/>
                <w:color w:val="FFFFFF"/>
                <w:sz w:val="20"/>
              </w:rPr>
              <w:t>Total</w:t>
            </w:r>
            <w:r>
              <w:rPr>
                <w:b/>
                <w:color w:val="FFFFFF"/>
                <w:spacing w:val="-8"/>
                <w:sz w:val="20"/>
              </w:rPr>
              <w:t xml:space="preserve"> </w:t>
            </w:r>
            <w:r>
              <w:rPr>
                <w:b/>
                <w:color w:val="FFFFFF"/>
                <w:sz w:val="20"/>
              </w:rPr>
              <w:t>Project</w:t>
            </w:r>
            <w:r>
              <w:rPr>
                <w:b/>
                <w:color w:val="FFFFFF"/>
                <w:spacing w:val="-42"/>
                <w:sz w:val="20"/>
              </w:rPr>
              <w:t xml:space="preserve"> </w:t>
            </w:r>
            <w:r>
              <w:rPr>
                <w:b/>
                <w:color w:val="FFFFFF"/>
                <w:sz w:val="20"/>
              </w:rPr>
              <w:t>Cost</w:t>
            </w:r>
          </w:p>
        </w:tc>
        <w:tc>
          <w:tcPr>
            <w:tcW w:w="1170" w:type="dxa"/>
            <w:tcBorders>
              <w:top w:val="single" w:sz="8" w:space="0" w:color="000000"/>
              <w:bottom w:val="single" w:sz="8" w:space="0" w:color="000000"/>
            </w:tcBorders>
            <w:shd w:val="clear" w:color="auto" w:fill="4F81BC"/>
          </w:tcPr>
          <w:p w14:paraId="40087551" w14:textId="77777777" w:rsidR="00E17D66" w:rsidRDefault="00E17D66">
            <w:pPr>
              <w:pStyle w:val="TableParagraph"/>
              <w:rPr>
                <w:rFonts w:ascii="Times New Roman"/>
                <w:sz w:val="27"/>
              </w:rPr>
            </w:pPr>
          </w:p>
          <w:p w14:paraId="1F897C05" w14:textId="77777777" w:rsidR="00E17D66" w:rsidRDefault="008B3D38">
            <w:pPr>
              <w:pStyle w:val="TableParagraph"/>
              <w:ind w:right="162"/>
              <w:jc w:val="right"/>
              <w:rPr>
                <w:b/>
                <w:sz w:val="20"/>
              </w:rPr>
            </w:pPr>
            <w:r>
              <w:rPr>
                <w:b/>
                <w:color w:val="FFFFFF"/>
                <w:sz w:val="20"/>
              </w:rPr>
              <w:t>Entitlement</w:t>
            </w:r>
          </w:p>
        </w:tc>
        <w:tc>
          <w:tcPr>
            <w:tcW w:w="1170" w:type="dxa"/>
            <w:tcBorders>
              <w:top w:val="single" w:sz="8" w:space="0" w:color="000000"/>
              <w:bottom w:val="single" w:sz="8" w:space="0" w:color="000000"/>
            </w:tcBorders>
            <w:shd w:val="clear" w:color="auto" w:fill="4F81BC"/>
          </w:tcPr>
          <w:p w14:paraId="78678C40" w14:textId="77777777" w:rsidR="00E17D66" w:rsidRDefault="00E17D66">
            <w:pPr>
              <w:pStyle w:val="TableParagraph"/>
              <w:rPr>
                <w:rFonts w:ascii="Times New Roman"/>
                <w:sz w:val="27"/>
              </w:rPr>
            </w:pPr>
          </w:p>
          <w:p w14:paraId="377C7B8C" w14:textId="77777777" w:rsidR="00E17D66" w:rsidRDefault="008B3D38">
            <w:pPr>
              <w:pStyle w:val="TableParagraph"/>
              <w:ind w:right="158"/>
              <w:jc w:val="right"/>
              <w:rPr>
                <w:b/>
                <w:sz w:val="20"/>
              </w:rPr>
            </w:pPr>
            <w:r>
              <w:rPr>
                <w:b/>
                <w:color w:val="FFFFFF"/>
                <w:sz w:val="20"/>
              </w:rPr>
              <w:t>State</w:t>
            </w:r>
            <w:r>
              <w:rPr>
                <w:b/>
                <w:color w:val="FFFFFF"/>
                <w:spacing w:val="-2"/>
                <w:sz w:val="20"/>
              </w:rPr>
              <w:t xml:space="preserve"> </w:t>
            </w:r>
            <w:r>
              <w:rPr>
                <w:b/>
                <w:color w:val="FFFFFF"/>
                <w:sz w:val="20"/>
              </w:rPr>
              <w:t>Share</w:t>
            </w:r>
          </w:p>
        </w:tc>
        <w:tc>
          <w:tcPr>
            <w:tcW w:w="1170" w:type="dxa"/>
            <w:tcBorders>
              <w:top w:val="single" w:sz="8" w:space="0" w:color="000000"/>
              <w:bottom w:val="single" w:sz="8" w:space="0" w:color="000000"/>
            </w:tcBorders>
            <w:shd w:val="clear" w:color="auto" w:fill="4F81BC"/>
          </w:tcPr>
          <w:p w14:paraId="3D9C6CEC" w14:textId="77777777" w:rsidR="00E17D66" w:rsidRDefault="00E17D66">
            <w:pPr>
              <w:pStyle w:val="TableParagraph"/>
              <w:rPr>
                <w:rFonts w:ascii="Times New Roman"/>
                <w:sz w:val="27"/>
              </w:rPr>
            </w:pPr>
          </w:p>
          <w:p w14:paraId="350B6304" w14:textId="77777777" w:rsidR="00E17D66" w:rsidRDefault="008B3D38">
            <w:pPr>
              <w:pStyle w:val="TableParagraph"/>
              <w:ind w:right="122"/>
              <w:jc w:val="right"/>
              <w:rPr>
                <w:b/>
                <w:sz w:val="20"/>
              </w:rPr>
            </w:pPr>
            <w:r>
              <w:rPr>
                <w:b/>
                <w:color w:val="FFFFFF"/>
                <w:sz w:val="20"/>
              </w:rPr>
              <w:t>Local</w:t>
            </w:r>
            <w:r>
              <w:rPr>
                <w:b/>
                <w:color w:val="FFFFFF"/>
                <w:spacing w:val="-3"/>
                <w:sz w:val="20"/>
              </w:rPr>
              <w:t xml:space="preserve"> </w:t>
            </w:r>
            <w:r>
              <w:rPr>
                <w:b/>
                <w:color w:val="FFFFFF"/>
                <w:sz w:val="20"/>
              </w:rPr>
              <w:t>Share</w:t>
            </w:r>
          </w:p>
        </w:tc>
      </w:tr>
      <w:tr w:rsidR="00E17D66" w14:paraId="4D268663" w14:textId="77777777" w:rsidTr="001423DD">
        <w:trPr>
          <w:trHeight w:val="395"/>
        </w:trPr>
        <w:tc>
          <w:tcPr>
            <w:tcW w:w="810" w:type="dxa"/>
            <w:tcBorders>
              <w:top w:val="single" w:sz="8" w:space="0" w:color="000000"/>
            </w:tcBorders>
            <w:shd w:val="clear" w:color="auto" w:fill="D9D9D9"/>
          </w:tcPr>
          <w:p w14:paraId="57096874" w14:textId="77777777" w:rsidR="00E17D66" w:rsidRDefault="00E17D66">
            <w:pPr>
              <w:pStyle w:val="TableParagraph"/>
              <w:rPr>
                <w:rFonts w:ascii="Times New Roman"/>
              </w:rPr>
            </w:pPr>
          </w:p>
        </w:tc>
        <w:tc>
          <w:tcPr>
            <w:tcW w:w="2245" w:type="dxa"/>
            <w:tcBorders>
              <w:top w:val="single" w:sz="8" w:space="0" w:color="000000"/>
            </w:tcBorders>
            <w:shd w:val="clear" w:color="auto" w:fill="D9D9D9"/>
          </w:tcPr>
          <w:p w14:paraId="1EF918AA" w14:textId="77777777" w:rsidR="00E17D66" w:rsidRDefault="00E17D66">
            <w:pPr>
              <w:pStyle w:val="TableParagraph"/>
              <w:rPr>
                <w:rFonts w:ascii="Times New Roman"/>
              </w:rPr>
            </w:pPr>
          </w:p>
        </w:tc>
        <w:tc>
          <w:tcPr>
            <w:tcW w:w="1445" w:type="dxa"/>
            <w:tcBorders>
              <w:top w:val="single" w:sz="8" w:space="0" w:color="000000"/>
            </w:tcBorders>
            <w:shd w:val="clear" w:color="auto" w:fill="D9D9D9"/>
          </w:tcPr>
          <w:p w14:paraId="5533E229" w14:textId="77777777" w:rsidR="00E17D66" w:rsidRDefault="008B3D38">
            <w:pPr>
              <w:pStyle w:val="TableParagraph"/>
              <w:spacing w:before="75"/>
              <w:ind w:right="124"/>
              <w:jc w:val="right"/>
              <w:rPr>
                <w:sz w:val="20"/>
              </w:rPr>
            </w:pPr>
            <w:r>
              <w:rPr>
                <w:sz w:val="20"/>
              </w:rPr>
              <w:t>$150,000</w:t>
            </w:r>
          </w:p>
        </w:tc>
        <w:tc>
          <w:tcPr>
            <w:tcW w:w="1350" w:type="dxa"/>
            <w:tcBorders>
              <w:top w:val="single" w:sz="8" w:space="0" w:color="000000"/>
            </w:tcBorders>
            <w:shd w:val="clear" w:color="auto" w:fill="D9D9D9"/>
          </w:tcPr>
          <w:p w14:paraId="427825C5" w14:textId="77777777" w:rsidR="00E17D66" w:rsidRDefault="00E17D66">
            <w:pPr>
              <w:pStyle w:val="TableParagraph"/>
              <w:rPr>
                <w:rFonts w:ascii="Times New Roman"/>
              </w:rPr>
            </w:pPr>
          </w:p>
        </w:tc>
        <w:tc>
          <w:tcPr>
            <w:tcW w:w="1170" w:type="dxa"/>
            <w:tcBorders>
              <w:top w:val="single" w:sz="8" w:space="0" w:color="000000"/>
            </w:tcBorders>
            <w:shd w:val="clear" w:color="auto" w:fill="D9D9D9"/>
          </w:tcPr>
          <w:p w14:paraId="164DDF78" w14:textId="77777777" w:rsidR="00E17D66" w:rsidRDefault="00E17D66">
            <w:pPr>
              <w:pStyle w:val="TableParagraph"/>
              <w:rPr>
                <w:rFonts w:ascii="Times New Roman"/>
              </w:rPr>
            </w:pPr>
          </w:p>
        </w:tc>
        <w:tc>
          <w:tcPr>
            <w:tcW w:w="1170" w:type="dxa"/>
            <w:tcBorders>
              <w:top w:val="single" w:sz="8" w:space="0" w:color="000000"/>
            </w:tcBorders>
            <w:shd w:val="clear" w:color="auto" w:fill="D9D9D9"/>
          </w:tcPr>
          <w:p w14:paraId="4482BD75" w14:textId="77777777" w:rsidR="00E17D66" w:rsidRDefault="00E17D66">
            <w:pPr>
              <w:pStyle w:val="TableParagraph"/>
              <w:rPr>
                <w:rFonts w:ascii="Times New Roman"/>
              </w:rPr>
            </w:pPr>
          </w:p>
        </w:tc>
        <w:tc>
          <w:tcPr>
            <w:tcW w:w="1170" w:type="dxa"/>
            <w:tcBorders>
              <w:top w:val="single" w:sz="8" w:space="0" w:color="000000"/>
            </w:tcBorders>
            <w:shd w:val="clear" w:color="auto" w:fill="D9D9D9"/>
          </w:tcPr>
          <w:p w14:paraId="66AB1A8D" w14:textId="77777777" w:rsidR="00E17D66" w:rsidRDefault="00E17D66">
            <w:pPr>
              <w:pStyle w:val="TableParagraph"/>
              <w:rPr>
                <w:rFonts w:ascii="Times New Roman"/>
              </w:rPr>
            </w:pPr>
          </w:p>
        </w:tc>
      </w:tr>
      <w:tr w:rsidR="00E17D66" w14:paraId="7C78800D" w14:textId="77777777" w:rsidTr="001423DD">
        <w:trPr>
          <w:trHeight w:val="839"/>
        </w:trPr>
        <w:tc>
          <w:tcPr>
            <w:tcW w:w="810" w:type="dxa"/>
          </w:tcPr>
          <w:p w14:paraId="59FE64C5" w14:textId="77777777" w:rsidR="00E17D66" w:rsidRDefault="00E17D66" w:rsidP="001423DD">
            <w:pPr>
              <w:pStyle w:val="TableParagraph"/>
              <w:spacing w:before="9"/>
              <w:jc w:val="center"/>
              <w:rPr>
                <w:rFonts w:ascii="Times New Roman"/>
                <w:sz w:val="25"/>
              </w:rPr>
            </w:pPr>
          </w:p>
          <w:p w14:paraId="0F6CCD7C" w14:textId="01F89986" w:rsidR="00E17D66" w:rsidRDefault="008B3D38" w:rsidP="001423DD">
            <w:pPr>
              <w:pStyle w:val="TableParagraph"/>
              <w:ind w:right="121"/>
              <w:jc w:val="center"/>
              <w:rPr>
                <w:sz w:val="20"/>
              </w:rPr>
            </w:pPr>
            <w:r>
              <w:rPr>
                <w:sz w:val="20"/>
              </w:rPr>
              <w:t>20</w:t>
            </w:r>
            <w:r w:rsidR="00F35EB1">
              <w:rPr>
                <w:sz w:val="20"/>
              </w:rPr>
              <w:t>22</w:t>
            </w:r>
          </w:p>
        </w:tc>
        <w:tc>
          <w:tcPr>
            <w:tcW w:w="2245" w:type="dxa"/>
            <w:vAlign w:val="center"/>
          </w:tcPr>
          <w:p w14:paraId="5C13C172" w14:textId="7344CE39" w:rsidR="00E17D66" w:rsidRDefault="00F35EB1" w:rsidP="001423DD">
            <w:pPr>
              <w:pStyle w:val="TableParagraph"/>
              <w:spacing w:before="54"/>
              <w:ind w:right="434"/>
              <w:rPr>
                <w:sz w:val="20"/>
              </w:rPr>
            </w:pPr>
            <w:r>
              <w:rPr>
                <w:sz w:val="20"/>
              </w:rPr>
              <w:t>Crack Sealing and Pavement Markings</w:t>
            </w:r>
          </w:p>
        </w:tc>
        <w:tc>
          <w:tcPr>
            <w:tcW w:w="1445" w:type="dxa"/>
          </w:tcPr>
          <w:p w14:paraId="7CF1237A" w14:textId="77777777" w:rsidR="00E17D66" w:rsidRDefault="00E17D66">
            <w:pPr>
              <w:pStyle w:val="TableParagraph"/>
              <w:spacing w:before="9"/>
              <w:rPr>
                <w:rFonts w:ascii="Times New Roman"/>
                <w:sz w:val="25"/>
              </w:rPr>
            </w:pPr>
          </w:p>
          <w:p w14:paraId="49EB0332" w14:textId="50C63DB5" w:rsidR="00E17D66" w:rsidRDefault="008B3D38">
            <w:pPr>
              <w:pStyle w:val="TableParagraph"/>
              <w:ind w:right="124"/>
              <w:jc w:val="right"/>
              <w:rPr>
                <w:sz w:val="20"/>
              </w:rPr>
            </w:pPr>
            <w:r>
              <w:rPr>
                <w:sz w:val="20"/>
              </w:rPr>
              <w:t>$</w:t>
            </w:r>
            <w:r w:rsidR="00F35EB1">
              <w:rPr>
                <w:sz w:val="20"/>
              </w:rPr>
              <w:t>175,317</w:t>
            </w:r>
          </w:p>
        </w:tc>
        <w:tc>
          <w:tcPr>
            <w:tcW w:w="1350" w:type="dxa"/>
          </w:tcPr>
          <w:p w14:paraId="57E66303" w14:textId="77777777" w:rsidR="00E17D66" w:rsidRDefault="00E17D66">
            <w:pPr>
              <w:pStyle w:val="TableParagraph"/>
              <w:spacing w:before="9"/>
              <w:rPr>
                <w:rFonts w:ascii="Times New Roman"/>
                <w:sz w:val="25"/>
              </w:rPr>
            </w:pPr>
          </w:p>
          <w:p w14:paraId="3C715FBA" w14:textId="3D3E2E70" w:rsidR="00E17D66" w:rsidRDefault="008B3D38">
            <w:pPr>
              <w:pStyle w:val="TableParagraph"/>
              <w:ind w:right="123"/>
              <w:jc w:val="right"/>
              <w:rPr>
                <w:sz w:val="20"/>
              </w:rPr>
            </w:pPr>
            <w:r>
              <w:rPr>
                <w:sz w:val="20"/>
              </w:rPr>
              <w:t>$</w:t>
            </w:r>
            <w:r w:rsidR="00F35EB1">
              <w:rPr>
                <w:sz w:val="20"/>
              </w:rPr>
              <w:t>100</w:t>
            </w:r>
            <w:r>
              <w:rPr>
                <w:sz w:val="20"/>
              </w:rPr>
              <w:t>,000</w:t>
            </w:r>
          </w:p>
        </w:tc>
        <w:tc>
          <w:tcPr>
            <w:tcW w:w="1170" w:type="dxa"/>
          </w:tcPr>
          <w:p w14:paraId="64724327" w14:textId="77777777" w:rsidR="00E17D66" w:rsidRDefault="00E17D66">
            <w:pPr>
              <w:pStyle w:val="TableParagraph"/>
              <w:spacing w:before="9"/>
              <w:rPr>
                <w:rFonts w:ascii="Times New Roman"/>
                <w:sz w:val="25"/>
              </w:rPr>
            </w:pPr>
          </w:p>
          <w:p w14:paraId="0E870E2E" w14:textId="62BB13AE" w:rsidR="00E17D66" w:rsidRDefault="008B3D38">
            <w:pPr>
              <w:pStyle w:val="TableParagraph"/>
              <w:ind w:right="131"/>
              <w:jc w:val="right"/>
              <w:rPr>
                <w:sz w:val="20"/>
              </w:rPr>
            </w:pPr>
            <w:r>
              <w:rPr>
                <w:sz w:val="20"/>
              </w:rPr>
              <w:t>$</w:t>
            </w:r>
            <w:r w:rsidR="00F35EB1">
              <w:rPr>
                <w:sz w:val="20"/>
              </w:rPr>
              <w:t>90</w:t>
            </w:r>
            <w:r>
              <w:rPr>
                <w:sz w:val="20"/>
              </w:rPr>
              <w:t>,</w:t>
            </w:r>
            <w:r w:rsidR="00F35EB1">
              <w:rPr>
                <w:sz w:val="20"/>
              </w:rPr>
              <w:t>0</w:t>
            </w:r>
            <w:r>
              <w:rPr>
                <w:sz w:val="20"/>
              </w:rPr>
              <w:t>00</w:t>
            </w:r>
          </w:p>
        </w:tc>
        <w:tc>
          <w:tcPr>
            <w:tcW w:w="1170" w:type="dxa"/>
          </w:tcPr>
          <w:p w14:paraId="6E37BA79" w14:textId="77777777" w:rsidR="00E17D66" w:rsidRDefault="00E17D66">
            <w:pPr>
              <w:pStyle w:val="TableParagraph"/>
              <w:spacing w:before="9"/>
              <w:rPr>
                <w:rFonts w:ascii="Times New Roman"/>
                <w:sz w:val="25"/>
              </w:rPr>
            </w:pPr>
          </w:p>
          <w:p w14:paraId="6AF9A3E6" w14:textId="15D64F9E" w:rsidR="00E17D66" w:rsidRDefault="008B3D38">
            <w:pPr>
              <w:pStyle w:val="TableParagraph"/>
              <w:ind w:right="113"/>
              <w:jc w:val="right"/>
              <w:rPr>
                <w:sz w:val="20"/>
              </w:rPr>
            </w:pPr>
            <w:r>
              <w:rPr>
                <w:sz w:val="20"/>
              </w:rPr>
              <w:t>$</w:t>
            </w:r>
            <w:r w:rsidR="00F35EB1">
              <w:rPr>
                <w:sz w:val="20"/>
              </w:rPr>
              <w:t>5,000</w:t>
            </w:r>
          </w:p>
        </w:tc>
        <w:tc>
          <w:tcPr>
            <w:tcW w:w="1170" w:type="dxa"/>
          </w:tcPr>
          <w:p w14:paraId="061196C9" w14:textId="77777777" w:rsidR="00E17D66" w:rsidRDefault="00E17D66">
            <w:pPr>
              <w:pStyle w:val="TableParagraph"/>
              <w:spacing w:before="9"/>
              <w:rPr>
                <w:rFonts w:ascii="Times New Roman"/>
                <w:sz w:val="25"/>
              </w:rPr>
            </w:pPr>
          </w:p>
          <w:p w14:paraId="6BD2439B" w14:textId="332B4E45" w:rsidR="00E17D66" w:rsidRDefault="008B3D38">
            <w:pPr>
              <w:pStyle w:val="TableParagraph"/>
              <w:ind w:right="111"/>
              <w:jc w:val="right"/>
              <w:rPr>
                <w:sz w:val="20"/>
              </w:rPr>
            </w:pPr>
            <w:r>
              <w:rPr>
                <w:sz w:val="20"/>
              </w:rPr>
              <w:t>$</w:t>
            </w:r>
            <w:r w:rsidR="00F35EB1">
              <w:rPr>
                <w:sz w:val="20"/>
              </w:rPr>
              <w:t>5,000</w:t>
            </w:r>
          </w:p>
        </w:tc>
      </w:tr>
      <w:tr w:rsidR="00F35EB1" w14:paraId="12495C82" w14:textId="77777777" w:rsidTr="001423DD">
        <w:trPr>
          <w:trHeight w:val="840"/>
        </w:trPr>
        <w:tc>
          <w:tcPr>
            <w:tcW w:w="810" w:type="dxa"/>
            <w:shd w:val="clear" w:color="auto" w:fill="D9D9D9"/>
          </w:tcPr>
          <w:p w14:paraId="35D55E8C" w14:textId="77777777" w:rsidR="00F35EB1" w:rsidRDefault="00F35EB1" w:rsidP="001423DD">
            <w:pPr>
              <w:pStyle w:val="TableParagraph"/>
              <w:spacing w:before="9"/>
              <w:jc w:val="center"/>
              <w:rPr>
                <w:rFonts w:ascii="Times New Roman"/>
                <w:sz w:val="25"/>
              </w:rPr>
            </w:pPr>
          </w:p>
          <w:p w14:paraId="5598E305" w14:textId="4FBB19E1" w:rsidR="00F35EB1" w:rsidRDefault="00F35EB1" w:rsidP="001423DD">
            <w:pPr>
              <w:pStyle w:val="TableParagraph"/>
              <w:spacing w:before="1"/>
              <w:ind w:right="121"/>
              <w:jc w:val="center"/>
              <w:rPr>
                <w:sz w:val="20"/>
              </w:rPr>
            </w:pPr>
            <w:r>
              <w:rPr>
                <w:sz w:val="20"/>
              </w:rPr>
              <w:t>2023</w:t>
            </w:r>
          </w:p>
        </w:tc>
        <w:tc>
          <w:tcPr>
            <w:tcW w:w="2245" w:type="dxa"/>
            <w:shd w:val="clear" w:color="auto" w:fill="D9D9D9"/>
            <w:vAlign w:val="center"/>
          </w:tcPr>
          <w:p w14:paraId="67A9D4F7" w14:textId="582380D0" w:rsidR="00F35EB1" w:rsidRDefault="00F35EB1" w:rsidP="001423DD">
            <w:pPr>
              <w:pStyle w:val="TableParagraph"/>
              <w:spacing w:before="1"/>
              <w:rPr>
                <w:sz w:val="20"/>
              </w:rPr>
            </w:pPr>
            <w:r>
              <w:rPr>
                <w:sz w:val="20"/>
              </w:rPr>
              <w:t>No Project</w:t>
            </w:r>
          </w:p>
        </w:tc>
        <w:tc>
          <w:tcPr>
            <w:tcW w:w="1445" w:type="dxa"/>
            <w:shd w:val="clear" w:color="auto" w:fill="D9D9D9"/>
          </w:tcPr>
          <w:p w14:paraId="42D6BB08" w14:textId="77777777" w:rsidR="00F35EB1" w:rsidRPr="00F35EB1" w:rsidRDefault="00F35EB1" w:rsidP="00F35EB1">
            <w:pPr>
              <w:pStyle w:val="TableParagraph"/>
              <w:spacing w:before="9"/>
              <w:rPr>
                <w:rFonts w:asciiTheme="minorHAnsi" w:hAnsiTheme="minorHAnsi" w:cstheme="minorHAnsi"/>
                <w:sz w:val="25"/>
              </w:rPr>
            </w:pPr>
          </w:p>
          <w:p w14:paraId="795BF905" w14:textId="0E35F2C7" w:rsidR="00F35EB1" w:rsidRPr="00F35EB1" w:rsidRDefault="00F35EB1" w:rsidP="00F35EB1">
            <w:pPr>
              <w:jc w:val="center"/>
              <w:rPr>
                <w:rFonts w:asciiTheme="minorHAnsi" w:hAnsiTheme="minorHAnsi" w:cstheme="minorHAnsi"/>
                <w:sz w:val="20"/>
                <w:szCs w:val="20"/>
              </w:rPr>
            </w:pPr>
            <w:r>
              <w:rPr>
                <w:rFonts w:asciiTheme="minorHAnsi" w:hAnsiTheme="minorHAnsi" w:cstheme="minorHAnsi"/>
                <w:sz w:val="20"/>
              </w:rPr>
              <w:t xml:space="preserve">        </w:t>
            </w:r>
            <w:r w:rsidRPr="00F35EB1">
              <w:rPr>
                <w:rFonts w:asciiTheme="minorHAnsi" w:hAnsiTheme="minorHAnsi" w:cstheme="minorHAnsi"/>
                <w:sz w:val="20"/>
              </w:rPr>
              <w:t>$</w:t>
            </w:r>
            <w:r>
              <w:rPr>
                <w:rFonts w:asciiTheme="minorHAnsi" w:hAnsiTheme="minorHAnsi" w:cstheme="minorHAnsi"/>
                <w:sz w:val="20"/>
              </w:rPr>
              <w:t>23</w:t>
            </w:r>
            <w:r w:rsidRPr="00F35EB1">
              <w:rPr>
                <w:rFonts w:asciiTheme="minorHAnsi" w:hAnsiTheme="minorHAnsi" w:cstheme="minorHAnsi"/>
                <w:sz w:val="20"/>
              </w:rPr>
              <w:t>5,317</w:t>
            </w:r>
          </w:p>
        </w:tc>
        <w:tc>
          <w:tcPr>
            <w:tcW w:w="1350" w:type="dxa"/>
            <w:shd w:val="clear" w:color="auto" w:fill="D9D9D9"/>
          </w:tcPr>
          <w:p w14:paraId="586D273B" w14:textId="77777777" w:rsidR="00F35EB1" w:rsidRPr="00F35EB1" w:rsidRDefault="00F35EB1" w:rsidP="00F35EB1">
            <w:pPr>
              <w:pStyle w:val="TableParagraph"/>
              <w:spacing w:before="9"/>
              <w:rPr>
                <w:rFonts w:asciiTheme="minorHAnsi" w:hAnsiTheme="minorHAnsi" w:cstheme="minorHAnsi"/>
                <w:sz w:val="25"/>
              </w:rPr>
            </w:pPr>
          </w:p>
          <w:p w14:paraId="6E86EA5B" w14:textId="3BCA8D85" w:rsidR="00F35EB1" w:rsidRPr="00F35EB1" w:rsidRDefault="00F35EB1" w:rsidP="00F35EB1">
            <w:pPr>
              <w:pStyle w:val="TableParagraph"/>
              <w:spacing w:before="1"/>
              <w:ind w:right="123"/>
              <w:jc w:val="right"/>
              <w:rPr>
                <w:rFonts w:asciiTheme="minorHAnsi" w:hAnsiTheme="minorHAnsi" w:cstheme="minorHAnsi"/>
                <w:sz w:val="20"/>
              </w:rPr>
            </w:pPr>
            <w:r w:rsidRPr="00F35EB1">
              <w:rPr>
                <w:rFonts w:asciiTheme="minorHAnsi" w:hAnsiTheme="minorHAnsi" w:cstheme="minorHAnsi"/>
                <w:sz w:val="20"/>
              </w:rPr>
              <w:t>$0</w:t>
            </w:r>
          </w:p>
        </w:tc>
        <w:tc>
          <w:tcPr>
            <w:tcW w:w="1170" w:type="dxa"/>
            <w:shd w:val="clear" w:color="auto" w:fill="D9D9D9"/>
          </w:tcPr>
          <w:p w14:paraId="48D9A2CA" w14:textId="77777777" w:rsidR="00F35EB1" w:rsidRDefault="00F35EB1" w:rsidP="00F35EB1">
            <w:pPr>
              <w:pStyle w:val="TableParagraph"/>
              <w:spacing w:before="9"/>
              <w:rPr>
                <w:rFonts w:ascii="Times New Roman"/>
                <w:sz w:val="25"/>
              </w:rPr>
            </w:pPr>
          </w:p>
          <w:p w14:paraId="6046F16D" w14:textId="4E43D68E" w:rsidR="00F35EB1" w:rsidRDefault="00F35EB1" w:rsidP="00F35EB1">
            <w:pPr>
              <w:pStyle w:val="TableParagraph"/>
              <w:spacing w:before="1"/>
              <w:ind w:right="130"/>
              <w:jc w:val="right"/>
              <w:rPr>
                <w:sz w:val="20"/>
              </w:rPr>
            </w:pPr>
            <w:r>
              <w:rPr>
                <w:sz w:val="20"/>
              </w:rPr>
              <w:t>$0</w:t>
            </w:r>
          </w:p>
        </w:tc>
        <w:tc>
          <w:tcPr>
            <w:tcW w:w="1170" w:type="dxa"/>
            <w:shd w:val="clear" w:color="auto" w:fill="D9D9D9"/>
          </w:tcPr>
          <w:p w14:paraId="1CA8DED5" w14:textId="77777777" w:rsidR="00F35EB1" w:rsidRDefault="00F35EB1" w:rsidP="00F35EB1">
            <w:pPr>
              <w:pStyle w:val="TableParagraph"/>
              <w:spacing w:before="9"/>
              <w:rPr>
                <w:rFonts w:ascii="Times New Roman"/>
                <w:sz w:val="25"/>
              </w:rPr>
            </w:pPr>
          </w:p>
          <w:p w14:paraId="15794B00" w14:textId="1C06D2AE" w:rsidR="00F35EB1" w:rsidRDefault="00F35EB1" w:rsidP="00F35EB1">
            <w:pPr>
              <w:pStyle w:val="TableParagraph"/>
              <w:spacing w:before="1"/>
              <w:ind w:right="113"/>
              <w:jc w:val="right"/>
              <w:rPr>
                <w:sz w:val="20"/>
              </w:rPr>
            </w:pPr>
            <w:r>
              <w:rPr>
                <w:sz w:val="20"/>
              </w:rPr>
              <w:t>$0</w:t>
            </w:r>
          </w:p>
        </w:tc>
        <w:tc>
          <w:tcPr>
            <w:tcW w:w="1170" w:type="dxa"/>
            <w:shd w:val="clear" w:color="auto" w:fill="D9D9D9"/>
          </w:tcPr>
          <w:p w14:paraId="693F0CA0" w14:textId="77777777" w:rsidR="00F35EB1" w:rsidRDefault="00F35EB1" w:rsidP="00F35EB1">
            <w:pPr>
              <w:pStyle w:val="TableParagraph"/>
              <w:spacing w:before="9"/>
              <w:rPr>
                <w:rFonts w:ascii="Times New Roman"/>
                <w:sz w:val="25"/>
              </w:rPr>
            </w:pPr>
          </w:p>
          <w:p w14:paraId="32D436DC" w14:textId="233307F2" w:rsidR="00F35EB1" w:rsidRDefault="00F35EB1" w:rsidP="00F35EB1">
            <w:pPr>
              <w:pStyle w:val="TableParagraph"/>
              <w:spacing w:before="1"/>
              <w:ind w:right="111"/>
              <w:jc w:val="right"/>
              <w:rPr>
                <w:sz w:val="20"/>
              </w:rPr>
            </w:pPr>
            <w:r>
              <w:rPr>
                <w:sz w:val="20"/>
              </w:rPr>
              <w:t>$0</w:t>
            </w:r>
          </w:p>
        </w:tc>
      </w:tr>
      <w:tr w:rsidR="00F35EB1" w14:paraId="6BD970FB" w14:textId="77777777" w:rsidTr="001423DD">
        <w:trPr>
          <w:trHeight w:val="839"/>
        </w:trPr>
        <w:tc>
          <w:tcPr>
            <w:tcW w:w="810" w:type="dxa"/>
          </w:tcPr>
          <w:p w14:paraId="236E9EC0" w14:textId="77777777" w:rsidR="00F35EB1" w:rsidRDefault="00F35EB1" w:rsidP="001423DD">
            <w:pPr>
              <w:pStyle w:val="TableParagraph"/>
              <w:spacing w:before="9"/>
              <w:jc w:val="center"/>
              <w:rPr>
                <w:rFonts w:ascii="Times New Roman"/>
                <w:sz w:val="25"/>
              </w:rPr>
            </w:pPr>
          </w:p>
          <w:p w14:paraId="65CCF614" w14:textId="49B54D7E" w:rsidR="00F35EB1" w:rsidRDefault="00F35EB1" w:rsidP="001423DD">
            <w:pPr>
              <w:pStyle w:val="TableParagraph"/>
              <w:ind w:right="121"/>
              <w:jc w:val="center"/>
              <w:rPr>
                <w:sz w:val="20"/>
              </w:rPr>
            </w:pPr>
            <w:r>
              <w:rPr>
                <w:sz w:val="20"/>
              </w:rPr>
              <w:t>2024</w:t>
            </w:r>
          </w:p>
        </w:tc>
        <w:tc>
          <w:tcPr>
            <w:tcW w:w="2245" w:type="dxa"/>
            <w:vAlign w:val="center"/>
          </w:tcPr>
          <w:p w14:paraId="14A7CC11" w14:textId="35A6B7DD" w:rsidR="00F35EB1" w:rsidRDefault="00F35EB1" w:rsidP="001423DD">
            <w:pPr>
              <w:pStyle w:val="TableParagraph"/>
              <w:rPr>
                <w:sz w:val="20"/>
              </w:rPr>
            </w:pPr>
            <w:r>
              <w:rPr>
                <w:sz w:val="20"/>
              </w:rPr>
              <w:t>Construction of Terminal Building</w:t>
            </w:r>
          </w:p>
        </w:tc>
        <w:tc>
          <w:tcPr>
            <w:tcW w:w="1445" w:type="dxa"/>
          </w:tcPr>
          <w:p w14:paraId="044C7595" w14:textId="77777777" w:rsidR="00F35EB1" w:rsidRDefault="00F35EB1" w:rsidP="00F35EB1">
            <w:pPr>
              <w:pStyle w:val="TableParagraph"/>
              <w:spacing w:before="9"/>
              <w:rPr>
                <w:rFonts w:ascii="Times New Roman"/>
                <w:sz w:val="25"/>
              </w:rPr>
            </w:pPr>
          </w:p>
          <w:p w14:paraId="0447919A" w14:textId="4945A2A5" w:rsidR="00F35EB1" w:rsidRDefault="00F35EB1" w:rsidP="00F35EB1">
            <w:pPr>
              <w:pStyle w:val="TableParagraph"/>
              <w:ind w:right="124"/>
              <w:jc w:val="right"/>
              <w:rPr>
                <w:sz w:val="20"/>
              </w:rPr>
            </w:pPr>
            <w:r>
              <w:rPr>
                <w:sz w:val="20"/>
              </w:rPr>
              <w:t>$385,317</w:t>
            </w:r>
          </w:p>
        </w:tc>
        <w:tc>
          <w:tcPr>
            <w:tcW w:w="1350" w:type="dxa"/>
          </w:tcPr>
          <w:p w14:paraId="48A96476" w14:textId="77777777" w:rsidR="00F35EB1" w:rsidRDefault="00F35EB1" w:rsidP="00F35EB1">
            <w:pPr>
              <w:pStyle w:val="TableParagraph"/>
              <w:spacing w:before="9"/>
              <w:rPr>
                <w:rFonts w:ascii="Times New Roman"/>
                <w:sz w:val="25"/>
              </w:rPr>
            </w:pPr>
          </w:p>
          <w:p w14:paraId="257FE074" w14:textId="7AE608F3" w:rsidR="00F35EB1" w:rsidRDefault="00F35EB1" w:rsidP="00F35EB1">
            <w:pPr>
              <w:pStyle w:val="TableParagraph"/>
              <w:ind w:right="121"/>
              <w:jc w:val="right"/>
              <w:rPr>
                <w:sz w:val="20"/>
              </w:rPr>
            </w:pPr>
            <w:r>
              <w:rPr>
                <w:sz w:val="20"/>
              </w:rPr>
              <w:t>$425,000</w:t>
            </w:r>
          </w:p>
        </w:tc>
        <w:tc>
          <w:tcPr>
            <w:tcW w:w="1170" w:type="dxa"/>
          </w:tcPr>
          <w:p w14:paraId="35D296F6" w14:textId="77777777" w:rsidR="00F35EB1" w:rsidRDefault="00F35EB1" w:rsidP="00F35EB1">
            <w:pPr>
              <w:pStyle w:val="TableParagraph"/>
              <w:spacing w:before="9"/>
              <w:rPr>
                <w:rFonts w:ascii="Times New Roman"/>
                <w:sz w:val="25"/>
              </w:rPr>
            </w:pPr>
          </w:p>
          <w:p w14:paraId="6AF62685" w14:textId="42570E09" w:rsidR="00F35EB1" w:rsidRDefault="00F35EB1" w:rsidP="00F35EB1">
            <w:pPr>
              <w:pStyle w:val="TableParagraph"/>
              <w:ind w:right="128"/>
              <w:jc w:val="right"/>
              <w:rPr>
                <w:sz w:val="20"/>
              </w:rPr>
            </w:pPr>
            <w:r>
              <w:rPr>
                <w:sz w:val="20"/>
              </w:rPr>
              <w:t>$382,500</w:t>
            </w:r>
          </w:p>
        </w:tc>
        <w:tc>
          <w:tcPr>
            <w:tcW w:w="1170" w:type="dxa"/>
          </w:tcPr>
          <w:p w14:paraId="00309D47" w14:textId="77777777" w:rsidR="00F35EB1" w:rsidRDefault="00F35EB1" w:rsidP="00F35EB1">
            <w:pPr>
              <w:pStyle w:val="TableParagraph"/>
              <w:spacing w:before="9"/>
              <w:rPr>
                <w:rFonts w:ascii="Times New Roman"/>
                <w:sz w:val="25"/>
              </w:rPr>
            </w:pPr>
          </w:p>
          <w:p w14:paraId="640E6211" w14:textId="5D30E416" w:rsidR="00F35EB1" w:rsidRDefault="00F35EB1" w:rsidP="00F35EB1">
            <w:pPr>
              <w:pStyle w:val="TableParagraph"/>
              <w:ind w:right="111"/>
              <w:jc w:val="right"/>
              <w:rPr>
                <w:sz w:val="20"/>
              </w:rPr>
            </w:pPr>
            <w:r>
              <w:rPr>
                <w:sz w:val="20"/>
              </w:rPr>
              <w:t>$21,250</w:t>
            </w:r>
          </w:p>
        </w:tc>
        <w:tc>
          <w:tcPr>
            <w:tcW w:w="1170" w:type="dxa"/>
          </w:tcPr>
          <w:p w14:paraId="16D505A4" w14:textId="77777777" w:rsidR="00F35EB1" w:rsidRDefault="00F35EB1" w:rsidP="00F35EB1">
            <w:pPr>
              <w:pStyle w:val="TableParagraph"/>
              <w:spacing w:before="9"/>
              <w:rPr>
                <w:rFonts w:ascii="Times New Roman"/>
                <w:sz w:val="25"/>
              </w:rPr>
            </w:pPr>
          </w:p>
          <w:p w14:paraId="05460FD1" w14:textId="22621183" w:rsidR="00F35EB1" w:rsidRDefault="00F35EB1" w:rsidP="00F35EB1">
            <w:pPr>
              <w:pStyle w:val="TableParagraph"/>
              <w:ind w:right="109"/>
              <w:jc w:val="right"/>
              <w:rPr>
                <w:sz w:val="20"/>
              </w:rPr>
            </w:pPr>
            <w:r>
              <w:rPr>
                <w:sz w:val="20"/>
              </w:rPr>
              <w:t>$21,250</w:t>
            </w:r>
          </w:p>
        </w:tc>
      </w:tr>
      <w:tr w:rsidR="00F35EB1" w14:paraId="512A460F" w14:textId="77777777" w:rsidTr="001423DD">
        <w:trPr>
          <w:trHeight w:val="840"/>
        </w:trPr>
        <w:tc>
          <w:tcPr>
            <w:tcW w:w="810" w:type="dxa"/>
            <w:shd w:val="clear" w:color="auto" w:fill="D9D9D9"/>
          </w:tcPr>
          <w:p w14:paraId="0FD045E5" w14:textId="77777777" w:rsidR="00F35EB1" w:rsidRDefault="00F35EB1" w:rsidP="001423DD">
            <w:pPr>
              <w:pStyle w:val="TableParagraph"/>
              <w:spacing w:before="9"/>
              <w:jc w:val="center"/>
              <w:rPr>
                <w:rFonts w:ascii="Times New Roman"/>
                <w:sz w:val="25"/>
              </w:rPr>
            </w:pPr>
          </w:p>
          <w:p w14:paraId="44162DA5" w14:textId="5A3D7E93" w:rsidR="00F35EB1" w:rsidRDefault="00F35EB1" w:rsidP="001423DD">
            <w:pPr>
              <w:pStyle w:val="TableParagraph"/>
              <w:ind w:right="121"/>
              <w:jc w:val="center"/>
              <w:rPr>
                <w:sz w:val="20"/>
              </w:rPr>
            </w:pPr>
            <w:r>
              <w:rPr>
                <w:sz w:val="20"/>
              </w:rPr>
              <w:t>2025</w:t>
            </w:r>
          </w:p>
        </w:tc>
        <w:tc>
          <w:tcPr>
            <w:tcW w:w="2245" w:type="dxa"/>
            <w:shd w:val="clear" w:color="auto" w:fill="D9D9D9"/>
            <w:vAlign w:val="center"/>
          </w:tcPr>
          <w:p w14:paraId="21E1E969" w14:textId="0424CAC7" w:rsidR="00F35EB1" w:rsidRDefault="001423DD" w:rsidP="001423DD">
            <w:pPr>
              <w:pStyle w:val="TableParagraph"/>
              <w:ind w:right="529"/>
              <w:rPr>
                <w:sz w:val="20"/>
              </w:rPr>
            </w:pPr>
            <w:r>
              <w:rPr>
                <w:sz w:val="20"/>
              </w:rPr>
              <w:t>No Project</w:t>
            </w:r>
          </w:p>
        </w:tc>
        <w:tc>
          <w:tcPr>
            <w:tcW w:w="1445" w:type="dxa"/>
            <w:shd w:val="clear" w:color="auto" w:fill="D9D9D9"/>
          </w:tcPr>
          <w:p w14:paraId="72C42C25" w14:textId="77777777" w:rsidR="00F35EB1" w:rsidRDefault="00F35EB1" w:rsidP="00F35EB1">
            <w:pPr>
              <w:pStyle w:val="TableParagraph"/>
              <w:spacing w:before="9"/>
              <w:rPr>
                <w:rFonts w:ascii="Times New Roman"/>
                <w:sz w:val="25"/>
              </w:rPr>
            </w:pPr>
          </w:p>
          <w:p w14:paraId="6ADE80D3" w14:textId="64C55C15" w:rsidR="00F35EB1" w:rsidRDefault="001423DD" w:rsidP="00F35EB1">
            <w:pPr>
              <w:pStyle w:val="TableParagraph"/>
              <w:ind w:right="124"/>
              <w:jc w:val="right"/>
              <w:rPr>
                <w:sz w:val="20"/>
              </w:rPr>
            </w:pPr>
            <w:r>
              <w:rPr>
                <w:sz w:val="20"/>
              </w:rPr>
              <w:t>$152</w:t>
            </w:r>
            <w:r w:rsidR="00F35EB1">
              <w:rPr>
                <w:sz w:val="20"/>
              </w:rPr>
              <w:t>,</w:t>
            </w:r>
            <w:r>
              <w:rPr>
                <w:sz w:val="20"/>
              </w:rPr>
              <w:t>8</w:t>
            </w:r>
            <w:r w:rsidR="00F35EB1">
              <w:rPr>
                <w:sz w:val="20"/>
              </w:rPr>
              <w:t>17</w:t>
            </w:r>
          </w:p>
        </w:tc>
        <w:tc>
          <w:tcPr>
            <w:tcW w:w="1350" w:type="dxa"/>
            <w:shd w:val="clear" w:color="auto" w:fill="D9D9D9"/>
          </w:tcPr>
          <w:p w14:paraId="75010261" w14:textId="77777777" w:rsidR="00F35EB1" w:rsidRDefault="00F35EB1" w:rsidP="00F35EB1">
            <w:pPr>
              <w:pStyle w:val="TableParagraph"/>
              <w:spacing w:before="9"/>
              <w:rPr>
                <w:rFonts w:ascii="Times New Roman"/>
                <w:sz w:val="25"/>
              </w:rPr>
            </w:pPr>
          </w:p>
          <w:p w14:paraId="42C53A73" w14:textId="2A3000D9" w:rsidR="00F35EB1" w:rsidRDefault="00F35EB1" w:rsidP="00F35EB1">
            <w:pPr>
              <w:pStyle w:val="TableParagraph"/>
              <w:ind w:right="123"/>
              <w:jc w:val="right"/>
              <w:rPr>
                <w:sz w:val="20"/>
              </w:rPr>
            </w:pPr>
            <w:r>
              <w:rPr>
                <w:sz w:val="20"/>
              </w:rPr>
              <w:t>$</w:t>
            </w:r>
            <w:r w:rsidR="001423DD">
              <w:rPr>
                <w:sz w:val="20"/>
              </w:rPr>
              <w:t>0</w:t>
            </w:r>
          </w:p>
        </w:tc>
        <w:tc>
          <w:tcPr>
            <w:tcW w:w="1170" w:type="dxa"/>
            <w:shd w:val="clear" w:color="auto" w:fill="D9D9D9"/>
          </w:tcPr>
          <w:p w14:paraId="23602752" w14:textId="77777777" w:rsidR="00F35EB1" w:rsidRDefault="00F35EB1" w:rsidP="00F35EB1">
            <w:pPr>
              <w:pStyle w:val="TableParagraph"/>
              <w:spacing w:before="9"/>
              <w:rPr>
                <w:rFonts w:ascii="Times New Roman"/>
                <w:sz w:val="25"/>
              </w:rPr>
            </w:pPr>
          </w:p>
          <w:p w14:paraId="3AD12A97" w14:textId="06CB8227" w:rsidR="00F35EB1" w:rsidRDefault="00F35EB1" w:rsidP="00F35EB1">
            <w:pPr>
              <w:pStyle w:val="TableParagraph"/>
              <w:ind w:right="130"/>
              <w:jc w:val="right"/>
              <w:rPr>
                <w:sz w:val="20"/>
              </w:rPr>
            </w:pPr>
            <w:r>
              <w:rPr>
                <w:sz w:val="20"/>
              </w:rPr>
              <w:t>$0</w:t>
            </w:r>
          </w:p>
        </w:tc>
        <w:tc>
          <w:tcPr>
            <w:tcW w:w="1170" w:type="dxa"/>
            <w:shd w:val="clear" w:color="auto" w:fill="D9D9D9"/>
          </w:tcPr>
          <w:p w14:paraId="055BA65F" w14:textId="77777777" w:rsidR="00F35EB1" w:rsidRDefault="00F35EB1" w:rsidP="00F35EB1">
            <w:pPr>
              <w:pStyle w:val="TableParagraph"/>
              <w:spacing w:before="9"/>
              <w:rPr>
                <w:rFonts w:ascii="Times New Roman"/>
                <w:sz w:val="25"/>
              </w:rPr>
            </w:pPr>
          </w:p>
          <w:p w14:paraId="280A30E0" w14:textId="380CF110" w:rsidR="00F35EB1" w:rsidRDefault="00F35EB1" w:rsidP="00F35EB1">
            <w:pPr>
              <w:pStyle w:val="TableParagraph"/>
              <w:ind w:right="113"/>
              <w:jc w:val="right"/>
              <w:rPr>
                <w:sz w:val="20"/>
              </w:rPr>
            </w:pPr>
            <w:r>
              <w:rPr>
                <w:sz w:val="20"/>
              </w:rPr>
              <w:t>$0</w:t>
            </w:r>
          </w:p>
        </w:tc>
        <w:tc>
          <w:tcPr>
            <w:tcW w:w="1170" w:type="dxa"/>
            <w:shd w:val="clear" w:color="auto" w:fill="D9D9D9"/>
          </w:tcPr>
          <w:p w14:paraId="2A01DB37" w14:textId="77777777" w:rsidR="00F35EB1" w:rsidRDefault="00F35EB1" w:rsidP="00F35EB1">
            <w:pPr>
              <w:pStyle w:val="TableParagraph"/>
              <w:spacing w:before="9"/>
              <w:rPr>
                <w:rFonts w:ascii="Times New Roman"/>
                <w:sz w:val="25"/>
              </w:rPr>
            </w:pPr>
          </w:p>
          <w:p w14:paraId="24439EA8" w14:textId="51D57FD8" w:rsidR="00F35EB1" w:rsidRDefault="00F35EB1" w:rsidP="00F35EB1">
            <w:pPr>
              <w:pStyle w:val="TableParagraph"/>
              <w:ind w:right="111"/>
              <w:jc w:val="right"/>
              <w:rPr>
                <w:sz w:val="20"/>
              </w:rPr>
            </w:pPr>
            <w:r>
              <w:rPr>
                <w:sz w:val="20"/>
              </w:rPr>
              <w:t>$0</w:t>
            </w:r>
          </w:p>
        </w:tc>
      </w:tr>
      <w:tr w:rsidR="00F35EB1" w14:paraId="019271CB" w14:textId="77777777" w:rsidTr="001423DD">
        <w:trPr>
          <w:trHeight w:val="840"/>
        </w:trPr>
        <w:tc>
          <w:tcPr>
            <w:tcW w:w="810" w:type="dxa"/>
          </w:tcPr>
          <w:p w14:paraId="5DCE7BAC" w14:textId="77777777" w:rsidR="00F35EB1" w:rsidRDefault="00F35EB1" w:rsidP="001423DD">
            <w:pPr>
              <w:pStyle w:val="TableParagraph"/>
              <w:spacing w:before="9"/>
              <w:jc w:val="center"/>
              <w:rPr>
                <w:rFonts w:ascii="Times New Roman"/>
                <w:sz w:val="25"/>
              </w:rPr>
            </w:pPr>
          </w:p>
          <w:p w14:paraId="556B6799" w14:textId="663969E9" w:rsidR="00F35EB1" w:rsidRDefault="00F35EB1" w:rsidP="001423DD">
            <w:pPr>
              <w:pStyle w:val="TableParagraph"/>
              <w:ind w:right="121"/>
              <w:jc w:val="center"/>
              <w:rPr>
                <w:sz w:val="20"/>
              </w:rPr>
            </w:pPr>
            <w:r>
              <w:rPr>
                <w:sz w:val="20"/>
              </w:rPr>
              <w:t>2026</w:t>
            </w:r>
          </w:p>
        </w:tc>
        <w:tc>
          <w:tcPr>
            <w:tcW w:w="2245" w:type="dxa"/>
            <w:vAlign w:val="center"/>
          </w:tcPr>
          <w:p w14:paraId="7FB1209D" w14:textId="77777777" w:rsidR="00F35EB1" w:rsidRDefault="00F35EB1" w:rsidP="001423DD">
            <w:pPr>
              <w:pStyle w:val="TableParagraph"/>
              <w:rPr>
                <w:sz w:val="20"/>
              </w:rPr>
            </w:pPr>
            <w:r>
              <w:rPr>
                <w:sz w:val="20"/>
              </w:rPr>
              <w:t>No</w:t>
            </w:r>
            <w:r>
              <w:rPr>
                <w:spacing w:val="-3"/>
                <w:sz w:val="20"/>
              </w:rPr>
              <w:t xml:space="preserve"> </w:t>
            </w:r>
            <w:r>
              <w:rPr>
                <w:sz w:val="20"/>
              </w:rPr>
              <w:t>Project</w:t>
            </w:r>
          </w:p>
        </w:tc>
        <w:tc>
          <w:tcPr>
            <w:tcW w:w="1445" w:type="dxa"/>
          </w:tcPr>
          <w:p w14:paraId="493D21EB" w14:textId="77777777" w:rsidR="00F35EB1" w:rsidRDefault="00F35EB1" w:rsidP="00F35EB1">
            <w:pPr>
              <w:pStyle w:val="TableParagraph"/>
              <w:spacing w:before="9"/>
              <w:rPr>
                <w:rFonts w:ascii="Times New Roman"/>
                <w:sz w:val="25"/>
              </w:rPr>
            </w:pPr>
          </w:p>
          <w:p w14:paraId="494B0A04" w14:textId="5E6C1AFB" w:rsidR="00F35EB1" w:rsidRDefault="00F35EB1" w:rsidP="00F35EB1">
            <w:pPr>
              <w:pStyle w:val="TableParagraph"/>
              <w:ind w:right="124"/>
              <w:jc w:val="right"/>
              <w:rPr>
                <w:sz w:val="20"/>
              </w:rPr>
            </w:pPr>
            <w:r>
              <w:rPr>
                <w:sz w:val="20"/>
              </w:rPr>
              <w:t>$3</w:t>
            </w:r>
            <w:r w:rsidR="001423DD">
              <w:rPr>
                <w:sz w:val="20"/>
              </w:rPr>
              <w:t>02</w:t>
            </w:r>
            <w:r>
              <w:rPr>
                <w:sz w:val="20"/>
              </w:rPr>
              <w:t>,817</w:t>
            </w:r>
          </w:p>
        </w:tc>
        <w:tc>
          <w:tcPr>
            <w:tcW w:w="1350" w:type="dxa"/>
          </w:tcPr>
          <w:p w14:paraId="5ECC0688" w14:textId="77777777" w:rsidR="00F35EB1" w:rsidRDefault="00F35EB1" w:rsidP="00F35EB1">
            <w:pPr>
              <w:pStyle w:val="TableParagraph"/>
              <w:spacing w:before="9"/>
              <w:rPr>
                <w:rFonts w:ascii="Times New Roman"/>
                <w:sz w:val="25"/>
              </w:rPr>
            </w:pPr>
          </w:p>
          <w:p w14:paraId="54236965" w14:textId="77777777" w:rsidR="00F35EB1" w:rsidRDefault="00F35EB1" w:rsidP="00F35EB1">
            <w:pPr>
              <w:pStyle w:val="TableParagraph"/>
              <w:ind w:right="121"/>
              <w:jc w:val="right"/>
              <w:rPr>
                <w:sz w:val="20"/>
              </w:rPr>
            </w:pPr>
            <w:r>
              <w:rPr>
                <w:sz w:val="20"/>
              </w:rPr>
              <w:t>$0</w:t>
            </w:r>
          </w:p>
        </w:tc>
        <w:tc>
          <w:tcPr>
            <w:tcW w:w="1170" w:type="dxa"/>
          </w:tcPr>
          <w:p w14:paraId="6D8F274C" w14:textId="77777777" w:rsidR="00F35EB1" w:rsidRDefault="00F35EB1" w:rsidP="00F35EB1">
            <w:pPr>
              <w:pStyle w:val="TableParagraph"/>
              <w:spacing w:before="9"/>
              <w:rPr>
                <w:rFonts w:ascii="Times New Roman"/>
                <w:sz w:val="25"/>
              </w:rPr>
            </w:pPr>
          </w:p>
          <w:p w14:paraId="27E3861F" w14:textId="77777777" w:rsidR="00F35EB1" w:rsidRDefault="00F35EB1" w:rsidP="00F35EB1">
            <w:pPr>
              <w:pStyle w:val="TableParagraph"/>
              <w:ind w:right="128"/>
              <w:jc w:val="right"/>
              <w:rPr>
                <w:sz w:val="20"/>
              </w:rPr>
            </w:pPr>
            <w:r>
              <w:rPr>
                <w:sz w:val="20"/>
              </w:rPr>
              <w:t>$0</w:t>
            </w:r>
          </w:p>
        </w:tc>
        <w:tc>
          <w:tcPr>
            <w:tcW w:w="1170" w:type="dxa"/>
          </w:tcPr>
          <w:p w14:paraId="5E9D224F" w14:textId="77777777" w:rsidR="00F35EB1" w:rsidRDefault="00F35EB1" w:rsidP="00F35EB1">
            <w:pPr>
              <w:pStyle w:val="TableParagraph"/>
              <w:spacing w:before="9"/>
              <w:rPr>
                <w:rFonts w:ascii="Times New Roman"/>
                <w:sz w:val="25"/>
              </w:rPr>
            </w:pPr>
          </w:p>
          <w:p w14:paraId="4D3A22BD" w14:textId="77777777" w:rsidR="00F35EB1" w:rsidRDefault="00F35EB1" w:rsidP="00F35EB1">
            <w:pPr>
              <w:pStyle w:val="TableParagraph"/>
              <w:ind w:right="111"/>
              <w:jc w:val="right"/>
              <w:rPr>
                <w:sz w:val="20"/>
              </w:rPr>
            </w:pPr>
            <w:r>
              <w:rPr>
                <w:sz w:val="20"/>
              </w:rPr>
              <w:t>$0</w:t>
            </w:r>
          </w:p>
        </w:tc>
        <w:tc>
          <w:tcPr>
            <w:tcW w:w="1170" w:type="dxa"/>
          </w:tcPr>
          <w:p w14:paraId="4A539808" w14:textId="77777777" w:rsidR="00F35EB1" w:rsidRDefault="00F35EB1" w:rsidP="00F35EB1">
            <w:pPr>
              <w:pStyle w:val="TableParagraph"/>
              <w:spacing w:before="9"/>
              <w:rPr>
                <w:rFonts w:ascii="Times New Roman"/>
                <w:sz w:val="25"/>
              </w:rPr>
            </w:pPr>
          </w:p>
          <w:p w14:paraId="03FC4FEA" w14:textId="77777777" w:rsidR="00F35EB1" w:rsidRDefault="00F35EB1" w:rsidP="00F35EB1">
            <w:pPr>
              <w:pStyle w:val="TableParagraph"/>
              <w:ind w:right="109"/>
              <w:jc w:val="right"/>
              <w:rPr>
                <w:sz w:val="20"/>
              </w:rPr>
            </w:pPr>
            <w:r>
              <w:rPr>
                <w:sz w:val="20"/>
              </w:rPr>
              <w:t>$0</w:t>
            </w:r>
          </w:p>
        </w:tc>
      </w:tr>
      <w:tr w:rsidR="00F35EB1" w14:paraId="7A1E1BC2" w14:textId="77777777" w:rsidTr="001423DD">
        <w:trPr>
          <w:trHeight w:val="840"/>
        </w:trPr>
        <w:tc>
          <w:tcPr>
            <w:tcW w:w="810" w:type="dxa"/>
            <w:shd w:val="clear" w:color="auto" w:fill="D9D9D9"/>
          </w:tcPr>
          <w:p w14:paraId="6A242B8C" w14:textId="77777777" w:rsidR="00F35EB1" w:rsidRDefault="00F35EB1" w:rsidP="001423DD">
            <w:pPr>
              <w:pStyle w:val="TableParagraph"/>
              <w:spacing w:before="9"/>
              <w:jc w:val="center"/>
              <w:rPr>
                <w:rFonts w:ascii="Times New Roman"/>
                <w:sz w:val="25"/>
              </w:rPr>
            </w:pPr>
          </w:p>
          <w:p w14:paraId="08A7798C" w14:textId="10915B8E" w:rsidR="00F35EB1" w:rsidRDefault="00F35EB1" w:rsidP="001423DD">
            <w:pPr>
              <w:pStyle w:val="TableParagraph"/>
              <w:ind w:right="121"/>
              <w:jc w:val="center"/>
              <w:rPr>
                <w:sz w:val="20"/>
              </w:rPr>
            </w:pPr>
            <w:r>
              <w:rPr>
                <w:sz w:val="20"/>
              </w:rPr>
              <w:t>2027</w:t>
            </w:r>
          </w:p>
        </w:tc>
        <w:tc>
          <w:tcPr>
            <w:tcW w:w="2245" w:type="dxa"/>
            <w:shd w:val="clear" w:color="auto" w:fill="D9D9D9"/>
            <w:vAlign w:val="center"/>
          </w:tcPr>
          <w:p w14:paraId="1BEEAD14" w14:textId="4A6E974D" w:rsidR="00F35EB1" w:rsidRDefault="001423DD" w:rsidP="001423DD">
            <w:pPr>
              <w:pStyle w:val="TableParagraph"/>
              <w:ind w:right="141"/>
              <w:rPr>
                <w:sz w:val="20"/>
              </w:rPr>
            </w:pPr>
            <w:r>
              <w:rPr>
                <w:sz w:val="20"/>
              </w:rPr>
              <w:t xml:space="preserve">Reconstruct </w:t>
            </w:r>
            <w:proofErr w:type="spellStart"/>
            <w:r>
              <w:rPr>
                <w:sz w:val="20"/>
              </w:rPr>
              <w:t>Taxilane</w:t>
            </w:r>
            <w:proofErr w:type="spellEnd"/>
            <w:r>
              <w:rPr>
                <w:sz w:val="20"/>
              </w:rPr>
              <w:t xml:space="preserve"> “A”</w:t>
            </w:r>
          </w:p>
        </w:tc>
        <w:tc>
          <w:tcPr>
            <w:tcW w:w="1445" w:type="dxa"/>
            <w:shd w:val="clear" w:color="auto" w:fill="D9D9D9"/>
          </w:tcPr>
          <w:p w14:paraId="2E729B1A" w14:textId="77777777" w:rsidR="00F35EB1" w:rsidRDefault="00F35EB1" w:rsidP="00F35EB1">
            <w:pPr>
              <w:pStyle w:val="TableParagraph"/>
              <w:spacing w:before="9"/>
              <w:rPr>
                <w:rFonts w:ascii="Times New Roman"/>
                <w:sz w:val="25"/>
              </w:rPr>
            </w:pPr>
          </w:p>
          <w:p w14:paraId="7DB50F2E" w14:textId="12D72214" w:rsidR="00F35EB1" w:rsidRDefault="00F35EB1" w:rsidP="00F35EB1">
            <w:pPr>
              <w:pStyle w:val="TableParagraph"/>
              <w:ind w:right="124"/>
              <w:jc w:val="right"/>
              <w:rPr>
                <w:sz w:val="20"/>
              </w:rPr>
            </w:pPr>
            <w:r>
              <w:rPr>
                <w:sz w:val="20"/>
              </w:rPr>
              <w:t>$</w:t>
            </w:r>
            <w:r w:rsidR="001423DD">
              <w:rPr>
                <w:sz w:val="20"/>
              </w:rPr>
              <w:t>452</w:t>
            </w:r>
            <w:r>
              <w:rPr>
                <w:sz w:val="20"/>
              </w:rPr>
              <w:t>,817</w:t>
            </w:r>
          </w:p>
        </w:tc>
        <w:tc>
          <w:tcPr>
            <w:tcW w:w="1350" w:type="dxa"/>
            <w:shd w:val="clear" w:color="auto" w:fill="D9D9D9"/>
          </w:tcPr>
          <w:p w14:paraId="261456A4" w14:textId="77777777" w:rsidR="00F35EB1" w:rsidRDefault="00F35EB1" w:rsidP="00F35EB1">
            <w:pPr>
              <w:pStyle w:val="TableParagraph"/>
              <w:spacing w:before="9"/>
              <w:rPr>
                <w:rFonts w:ascii="Times New Roman"/>
                <w:sz w:val="25"/>
              </w:rPr>
            </w:pPr>
          </w:p>
          <w:p w14:paraId="754CA006" w14:textId="21153C58" w:rsidR="00F35EB1" w:rsidRDefault="00F35EB1" w:rsidP="00F35EB1">
            <w:pPr>
              <w:pStyle w:val="TableParagraph"/>
              <w:ind w:right="123"/>
              <w:jc w:val="right"/>
              <w:rPr>
                <w:sz w:val="20"/>
              </w:rPr>
            </w:pPr>
            <w:r>
              <w:rPr>
                <w:sz w:val="20"/>
              </w:rPr>
              <w:t>$3</w:t>
            </w:r>
            <w:r w:rsidR="001423DD">
              <w:rPr>
                <w:sz w:val="20"/>
              </w:rPr>
              <w:t>75</w:t>
            </w:r>
            <w:r>
              <w:rPr>
                <w:sz w:val="20"/>
              </w:rPr>
              <w:t>,000</w:t>
            </w:r>
          </w:p>
        </w:tc>
        <w:tc>
          <w:tcPr>
            <w:tcW w:w="1170" w:type="dxa"/>
            <w:shd w:val="clear" w:color="auto" w:fill="D9D9D9"/>
          </w:tcPr>
          <w:p w14:paraId="17A40D34" w14:textId="77777777" w:rsidR="00F35EB1" w:rsidRDefault="00F35EB1" w:rsidP="00F35EB1">
            <w:pPr>
              <w:pStyle w:val="TableParagraph"/>
              <w:spacing w:before="9"/>
              <w:rPr>
                <w:rFonts w:ascii="Times New Roman"/>
                <w:sz w:val="25"/>
              </w:rPr>
            </w:pPr>
          </w:p>
          <w:p w14:paraId="0B9B43A8" w14:textId="05219377" w:rsidR="00F35EB1" w:rsidRDefault="00F35EB1" w:rsidP="00F35EB1">
            <w:pPr>
              <w:pStyle w:val="TableParagraph"/>
              <w:ind w:right="130"/>
              <w:jc w:val="right"/>
              <w:rPr>
                <w:sz w:val="20"/>
              </w:rPr>
            </w:pPr>
            <w:r>
              <w:rPr>
                <w:sz w:val="20"/>
              </w:rPr>
              <w:t>$</w:t>
            </w:r>
            <w:r w:rsidR="001423DD">
              <w:rPr>
                <w:sz w:val="20"/>
              </w:rPr>
              <w:t>337</w:t>
            </w:r>
            <w:r>
              <w:rPr>
                <w:sz w:val="20"/>
              </w:rPr>
              <w:t>,</w:t>
            </w:r>
            <w:r w:rsidR="001423DD">
              <w:rPr>
                <w:sz w:val="20"/>
              </w:rPr>
              <w:t>5</w:t>
            </w:r>
            <w:r>
              <w:rPr>
                <w:sz w:val="20"/>
              </w:rPr>
              <w:t>00</w:t>
            </w:r>
          </w:p>
        </w:tc>
        <w:tc>
          <w:tcPr>
            <w:tcW w:w="1170" w:type="dxa"/>
            <w:shd w:val="clear" w:color="auto" w:fill="D9D9D9"/>
          </w:tcPr>
          <w:p w14:paraId="5E7F4D9C" w14:textId="77777777" w:rsidR="00F35EB1" w:rsidRDefault="00F35EB1" w:rsidP="00F35EB1">
            <w:pPr>
              <w:pStyle w:val="TableParagraph"/>
              <w:spacing w:before="9"/>
              <w:rPr>
                <w:rFonts w:ascii="Times New Roman"/>
                <w:sz w:val="25"/>
              </w:rPr>
            </w:pPr>
          </w:p>
          <w:p w14:paraId="54D141BF" w14:textId="04083266" w:rsidR="00F35EB1" w:rsidRDefault="00F35EB1" w:rsidP="00F35EB1">
            <w:pPr>
              <w:pStyle w:val="TableParagraph"/>
              <w:ind w:right="113"/>
              <w:jc w:val="right"/>
              <w:rPr>
                <w:sz w:val="20"/>
              </w:rPr>
            </w:pPr>
            <w:r>
              <w:rPr>
                <w:sz w:val="20"/>
              </w:rPr>
              <w:t>$1</w:t>
            </w:r>
            <w:r w:rsidR="001423DD">
              <w:rPr>
                <w:sz w:val="20"/>
              </w:rPr>
              <w:t>8</w:t>
            </w:r>
            <w:r>
              <w:rPr>
                <w:sz w:val="20"/>
              </w:rPr>
              <w:t>,</w:t>
            </w:r>
            <w:r w:rsidR="001423DD">
              <w:rPr>
                <w:sz w:val="20"/>
              </w:rPr>
              <w:t>7</w:t>
            </w:r>
            <w:r>
              <w:rPr>
                <w:sz w:val="20"/>
              </w:rPr>
              <w:t>50</w:t>
            </w:r>
          </w:p>
        </w:tc>
        <w:tc>
          <w:tcPr>
            <w:tcW w:w="1170" w:type="dxa"/>
            <w:shd w:val="clear" w:color="auto" w:fill="D9D9D9"/>
          </w:tcPr>
          <w:p w14:paraId="7AD421B0" w14:textId="77777777" w:rsidR="00F35EB1" w:rsidRDefault="00F35EB1" w:rsidP="00F35EB1">
            <w:pPr>
              <w:pStyle w:val="TableParagraph"/>
              <w:spacing w:before="9"/>
              <w:rPr>
                <w:rFonts w:ascii="Times New Roman"/>
                <w:sz w:val="25"/>
              </w:rPr>
            </w:pPr>
          </w:p>
          <w:p w14:paraId="371D4CF5" w14:textId="01802323" w:rsidR="00F35EB1" w:rsidRDefault="00F35EB1" w:rsidP="00F35EB1">
            <w:pPr>
              <w:pStyle w:val="TableParagraph"/>
              <w:ind w:right="112"/>
              <w:jc w:val="right"/>
              <w:rPr>
                <w:sz w:val="20"/>
              </w:rPr>
            </w:pPr>
            <w:r>
              <w:rPr>
                <w:sz w:val="20"/>
              </w:rPr>
              <w:t>$1</w:t>
            </w:r>
            <w:r w:rsidR="001423DD">
              <w:rPr>
                <w:sz w:val="20"/>
              </w:rPr>
              <w:t>8</w:t>
            </w:r>
            <w:r>
              <w:rPr>
                <w:sz w:val="20"/>
              </w:rPr>
              <w:t>,</w:t>
            </w:r>
            <w:r w:rsidR="001423DD">
              <w:rPr>
                <w:sz w:val="20"/>
              </w:rPr>
              <w:t>7</w:t>
            </w:r>
            <w:r>
              <w:rPr>
                <w:sz w:val="20"/>
              </w:rPr>
              <w:t>50</w:t>
            </w:r>
          </w:p>
        </w:tc>
      </w:tr>
    </w:tbl>
    <w:p w14:paraId="701BC9A0" w14:textId="77777777" w:rsidR="00E17D66" w:rsidRDefault="00E17D66">
      <w:pPr>
        <w:pStyle w:val="BodyText"/>
        <w:rPr>
          <w:sz w:val="26"/>
        </w:rPr>
      </w:pPr>
    </w:p>
    <w:p w14:paraId="7512EB8B" w14:textId="77777777" w:rsidR="00E17D66" w:rsidRDefault="00E17D66">
      <w:pPr>
        <w:pStyle w:val="BodyText"/>
        <w:rPr>
          <w:sz w:val="22"/>
        </w:rPr>
      </w:pPr>
    </w:p>
    <w:p w14:paraId="71E32D67" w14:textId="77777777" w:rsidR="00E17D66" w:rsidRDefault="008B3D38">
      <w:pPr>
        <w:pStyle w:val="Heading1"/>
        <w:numPr>
          <w:ilvl w:val="0"/>
          <w:numId w:val="2"/>
        </w:numPr>
        <w:tabs>
          <w:tab w:val="left" w:pos="940"/>
          <w:tab w:val="left" w:pos="941"/>
        </w:tabs>
        <w:ind w:hanging="721"/>
      </w:pPr>
      <w:r>
        <w:t>CONTRACT</w:t>
      </w:r>
      <w:r>
        <w:rPr>
          <w:spacing w:val="-1"/>
        </w:rPr>
        <w:t xml:space="preserve"> </w:t>
      </w:r>
      <w:r>
        <w:t>AWARD</w:t>
      </w:r>
    </w:p>
    <w:p w14:paraId="3351B6A3" w14:textId="77777777" w:rsidR="00E17D66" w:rsidRDefault="00E17D66">
      <w:pPr>
        <w:pStyle w:val="BodyText"/>
        <w:spacing w:before="7"/>
        <w:rPr>
          <w:b/>
          <w:sz w:val="23"/>
        </w:rPr>
      </w:pPr>
    </w:p>
    <w:p w14:paraId="60D86C8C" w14:textId="77777777" w:rsidR="00E17D66" w:rsidRDefault="008B3D38">
      <w:pPr>
        <w:pStyle w:val="BodyText"/>
        <w:tabs>
          <w:tab w:val="left" w:pos="4752"/>
        </w:tabs>
        <w:ind w:left="940" w:right="333"/>
      </w:pPr>
      <w:r>
        <w:t>Any contract entered into by the TOWN OF DEXTER shall be in response to the</w:t>
      </w:r>
      <w:r>
        <w:rPr>
          <w:spacing w:val="1"/>
        </w:rPr>
        <w:t xml:space="preserve"> </w:t>
      </w:r>
      <w:r>
        <w:t>proposal</w:t>
      </w:r>
      <w:r>
        <w:rPr>
          <w:spacing w:val="-1"/>
        </w:rPr>
        <w:t xml:space="preserve"> </w:t>
      </w:r>
      <w:r>
        <w:t>and</w:t>
      </w:r>
      <w:r>
        <w:rPr>
          <w:spacing w:val="-1"/>
        </w:rPr>
        <w:t xml:space="preserve"> </w:t>
      </w:r>
      <w:r>
        <w:t>subsequent</w:t>
      </w:r>
      <w:r>
        <w:rPr>
          <w:spacing w:val="1"/>
        </w:rPr>
        <w:t xml:space="preserve"> </w:t>
      </w:r>
      <w:r>
        <w:t>discussions.</w:t>
      </w:r>
      <w:r>
        <w:tab/>
        <w:t>The</w:t>
      </w:r>
      <w:r>
        <w:rPr>
          <w:spacing w:val="-4"/>
        </w:rPr>
        <w:t xml:space="preserve"> </w:t>
      </w:r>
      <w:r>
        <w:t>award</w:t>
      </w:r>
      <w:r>
        <w:rPr>
          <w:spacing w:val="-2"/>
        </w:rPr>
        <w:t xml:space="preserve"> </w:t>
      </w:r>
      <w:r>
        <w:t>shall</w:t>
      </w:r>
      <w:r>
        <w:rPr>
          <w:spacing w:val="-2"/>
        </w:rPr>
        <w:t xml:space="preserve"> </w:t>
      </w:r>
      <w:r>
        <w:t>be</w:t>
      </w:r>
      <w:r>
        <w:rPr>
          <w:spacing w:val="-3"/>
        </w:rPr>
        <w:t xml:space="preserve"> </w:t>
      </w:r>
      <w:r>
        <w:t>based</w:t>
      </w:r>
      <w:r>
        <w:rPr>
          <w:spacing w:val="-3"/>
        </w:rPr>
        <w:t xml:space="preserve"> </w:t>
      </w:r>
      <w:r>
        <w:t>on</w:t>
      </w:r>
      <w:r>
        <w:rPr>
          <w:spacing w:val="-3"/>
        </w:rPr>
        <w:t xml:space="preserve"> </w:t>
      </w:r>
      <w:r>
        <w:t>the</w:t>
      </w:r>
      <w:r>
        <w:rPr>
          <w:spacing w:val="-2"/>
        </w:rPr>
        <w:t xml:space="preserve"> </w:t>
      </w:r>
      <w:r>
        <w:t>criteria</w:t>
      </w:r>
      <w:r>
        <w:rPr>
          <w:spacing w:val="-3"/>
        </w:rPr>
        <w:t xml:space="preserve"> </w:t>
      </w:r>
      <w:r>
        <w:t>described</w:t>
      </w:r>
      <w:r>
        <w:rPr>
          <w:spacing w:val="-57"/>
        </w:rPr>
        <w:t xml:space="preserve"> </w:t>
      </w:r>
      <w:r>
        <w:t>herein.</w:t>
      </w:r>
    </w:p>
    <w:p w14:paraId="69C90ED3" w14:textId="77777777" w:rsidR="00E17D66" w:rsidRDefault="00E17D66">
      <w:pPr>
        <w:pStyle w:val="BodyText"/>
        <w:spacing w:before="5"/>
      </w:pPr>
    </w:p>
    <w:p w14:paraId="614A97EE" w14:textId="77777777" w:rsidR="00E17D66" w:rsidRDefault="008B3D38">
      <w:pPr>
        <w:pStyle w:val="Heading1"/>
        <w:numPr>
          <w:ilvl w:val="0"/>
          <w:numId w:val="2"/>
        </w:numPr>
        <w:tabs>
          <w:tab w:val="left" w:pos="940"/>
          <w:tab w:val="left" w:pos="941"/>
        </w:tabs>
        <w:ind w:hanging="721"/>
      </w:pPr>
      <w:r>
        <w:t>INDEMNIFICATION</w:t>
      </w:r>
      <w:r>
        <w:rPr>
          <w:spacing w:val="-1"/>
        </w:rPr>
        <w:t xml:space="preserve"> </w:t>
      </w:r>
      <w:r>
        <w:t>AND</w:t>
      </w:r>
      <w:r>
        <w:rPr>
          <w:spacing w:val="-2"/>
        </w:rPr>
        <w:t xml:space="preserve"> </w:t>
      </w:r>
      <w:r>
        <w:t>INSURANCE</w:t>
      </w:r>
    </w:p>
    <w:p w14:paraId="05B37927" w14:textId="77777777" w:rsidR="00E17D66" w:rsidRDefault="00E17D66">
      <w:pPr>
        <w:pStyle w:val="BodyText"/>
        <w:spacing w:before="7"/>
        <w:rPr>
          <w:b/>
          <w:sz w:val="23"/>
        </w:rPr>
      </w:pPr>
    </w:p>
    <w:p w14:paraId="513B9207" w14:textId="77777777" w:rsidR="00E17D66" w:rsidRDefault="008B3D38">
      <w:pPr>
        <w:pStyle w:val="BodyText"/>
        <w:ind w:left="940" w:right="495"/>
      </w:pPr>
      <w:r>
        <w:t>The successful Consultant selected shall agree to indemnify and hold the TOWN OF</w:t>
      </w:r>
      <w:r>
        <w:rPr>
          <w:spacing w:val="1"/>
        </w:rPr>
        <w:t xml:space="preserve"> </w:t>
      </w:r>
      <w:r>
        <w:t>DEXTER</w:t>
      </w:r>
      <w:r>
        <w:rPr>
          <w:spacing w:val="-2"/>
        </w:rPr>
        <w:t xml:space="preserve"> </w:t>
      </w:r>
      <w:r>
        <w:t>harmless</w:t>
      </w:r>
      <w:r>
        <w:rPr>
          <w:spacing w:val="-1"/>
        </w:rPr>
        <w:t xml:space="preserve"> </w:t>
      </w:r>
      <w:r>
        <w:t>from</w:t>
      </w:r>
      <w:r>
        <w:rPr>
          <w:spacing w:val="-1"/>
        </w:rPr>
        <w:t xml:space="preserve"> </w:t>
      </w:r>
      <w:r>
        <w:t>claims,</w:t>
      </w:r>
      <w:r>
        <w:rPr>
          <w:spacing w:val="-1"/>
        </w:rPr>
        <w:t xml:space="preserve"> </w:t>
      </w:r>
      <w:r>
        <w:t>demands,</w:t>
      </w:r>
      <w:r>
        <w:rPr>
          <w:spacing w:val="-1"/>
        </w:rPr>
        <w:t xml:space="preserve"> </w:t>
      </w:r>
      <w:r>
        <w:t>suits,</w:t>
      </w:r>
      <w:r>
        <w:rPr>
          <w:spacing w:val="-1"/>
        </w:rPr>
        <w:t xml:space="preserve"> </w:t>
      </w:r>
      <w:r>
        <w:t>causes</w:t>
      </w:r>
      <w:r>
        <w:rPr>
          <w:spacing w:val="-1"/>
        </w:rPr>
        <w:t xml:space="preserve"> </w:t>
      </w:r>
      <w:r>
        <w:t>of</w:t>
      </w:r>
      <w:r>
        <w:rPr>
          <w:spacing w:val="-3"/>
        </w:rPr>
        <w:t xml:space="preserve"> </w:t>
      </w:r>
      <w:r>
        <w:t>action</w:t>
      </w:r>
      <w:r>
        <w:rPr>
          <w:spacing w:val="-1"/>
        </w:rPr>
        <w:t xml:space="preserve"> </w:t>
      </w:r>
      <w:r>
        <w:t>and</w:t>
      </w:r>
      <w:r>
        <w:rPr>
          <w:spacing w:val="-1"/>
        </w:rPr>
        <w:t xml:space="preserve"> </w:t>
      </w:r>
      <w:r>
        <w:t>judgments</w:t>
      </w:r>
      <w:r>
        <w:rPr>
          <w:spacing w:val="-1"/>
        </w:rPr>
        <w:t xml:space="preserve"> </w:t>
      </w:r>
      <w:r>
        <w:t>arising</w:t>
      </w:r>
      <w:r>
        <w:rPr>
          <w:spacing w:val="-57"/>
        </w:rPr>
        <w:t xml:space="preserve"> </w:t>
      </w:r>
      <w:r>
        <w:t>from the Consultants performance, including claims of professional malpractice or</w:t>
      </w:r>
      <w:r>
        <w:rPr>
          <w:spacing w:val="1"/>
        </w:rPr>
        <w:t xml:space="preserve"> </w:t>
      </w:r>
      <w:r>
        <w:t>negligence.</w:t>
      </w:r>
    </w:p>
    <w:p w14:paraId="755DED9B" w14:textId="77777777" w:rsidR="00E17D66" w:rsidRDefault="00E17D66">
      <w:pPr>
        <w:pStyle w:val="BodyText"/>
      </w:pPr>
    </w:p>
    <w:p w14:paraId="2F71560F" w14:textId="77777777" w:rsidR="00E17D66" w:rsidRDefault="008B3D38">
      <w:pPr>
        <w:pStyle w:val="BodyText"/>
        <w:ind w:left="940" w:right="356"/>
      </w:pPr>
      <w:r>
        <w:t>The above referenced indemnity shall be in addition to and as a complement to the</w:t>
      </w:r>
      <w:r>
        <w:rPr>
          <w:spacing w:val="1"/>
        </w:rPr>
        <w:t xml:space="preserve"> </w:t>
      </w:r>
      <w:r>
        <w:t>required contract provisions for federally-funded contracts contained in the most recent</w:t>
      </w:r>
      <w:r>
        <w:rPr>
          <w:spacing w:val="1"/>
        </w:rPr>
        <w:t xml:space="preserve"> </w:t>
      </w:r>
      <w:r>
        <w:t>version</w:t>
      </w:r>
      <w:r>
        <w:rPr>
          <w:spacing w:val="-2"/>
        </w:rPr>
        <w:t xml:space="preserve"> </w:t>
      </w:r>
      <w:r>
        <w:t>of</w:t>
      </w:r>
      <w:r>
        <w:rPr>
          <w:spacing w:val="-2"/>
        </w:rPr>
        <w:t xml:space="preserve"> </w:t>
      </w:r>
      <w:r>
        <w:t>the</w:t>
      </w:r>
      <w:r>
        <w:rPr>
          <w:spacing w:val="-1"/>
        </w:rPr>
        <w:t xml:space="preserve"> </w:t>
      </w:r>
      <w:r>
        <w:t>State</w:t>
      </w:r>
      <w:r>
        <w:rPr>
          <w:spacing w:val="-2"/>
        </w:rPr>
        <w:t xml:space="preserve"> </w:t>
      </w:r>
      <w:r>
        <w:t>of</w:t>
      </w:r>
      <w:r>
        <w:rPr>
          <w:spacing w:val="-1"/>
        </w:rPr>
        <w:t xml:space="preserve"> </w:t>
      </w:r>
      <w:r>
        <w:t>Maine</w:t>
      </w:r>
      <w:r>
        <w:rPr>
          <w:spacing w:val="-1"/>
        </w:rPr>
        <w:t xml:space="preserve"> </w:t>
      </w:r>
      <w:r>
        <w:t>Department</w:t>
      </w:r>
      <w:r>
        <w:rPr>
          <w:spacing w:val="-2"/>
        </w:rPr>
        <w:t xml:space="preserve"> </w:t>
      </w:r>
      <w:r>
        <w:t>of</w:t>
      </w:r>
      <w:r>
        <w:rPr>
          <w:spacing w:val="-1"/>
        </w:rPr>
        <w:t xml:space="preserve"> </w:t>
      </w:r>
      <w:r>
        <w:t>Transportation’s</w:t>
      </w:r>
      <w:r>
        <w:rPr>
          <w:spacing w:val="1"/>
        </w:rPr>
        <w:t xml:space="preserve"> </w:t>
      </w:r>
      <w:r>
        <w:t>Airport</w:t>
      </w:r>
      <w:r>
        <w:rPr>
          <w:spacing w:val="-2"/>
        </w:rPr>
        <w:t xml:space="preserve"> </w:t>
      </w:r>
      <w:r>
        <w:t>Consultant</w:t>
      </w:r>
      <w:r>
        <w:rPr>
          <w:spacing w:val="-1"/>
        </w:rPr>
        <w:t xml:space="preserve"> </w:t>
      </w:r>
      <w:r>
        <w:t>General</w:t>
      </w:r>
      <w:r>
        <w:rPr>
          <w:spacing w:val="-57"/>
        </w:rPr>
        <w:t xml:space="preserve"> </w:t>
      </w:r>
      <w:r>
        <w:t>Conditions and the most</w:t>
      </w:r>
      <w:r>
        <w:rPr>
          <w:spacing w:val="-3"/>
        </w:rPr>
        <w:t xml:space="preserve"> </w:t>
      </w:r>
      <w:r>
        <w:t>recent version of</w:t>
      </w:r>
      <w:r>
        <w:rPr>
          <w:spacing w:val="-1"/>
        </w:rPr>
        <w:t xml:space="preserve"> </w:t>
      </w:r>
      <w:r>
        <w:t>the related Supplement</w:t>
      </w:r>
      <w:r>
        <w:rPr>
          <w:spacing w:val="2"/>
        </w:rPr>
        <w:t xml:space="preserve"> </w:t>
      </w:r>
      <w:r>
        <w:t>to these</w:t>
      </w:r>
      <w:r>
        <w:rPr>
          <w:spacing w:val="-2"/>
        </w:rPr>
        <w:t xml:space="preserve"> </w:t>
      </w:r>
      <w:r>
        <w:t>Consultant</w:t>
      </w:r>
    </w:p>
    <w:p w14:paraId="29FF55F1" w14:textId="77777777" w:rsidR="00E17D66" w:rsidRDefault="00E17D66">
      <w:pPr>
        <w:sectPr w:rsidR="00E17D66">
          <w:pgSz w:w="12240" w:h="15840"/>
          <w:pgMar w:top="1500" w:right="1140" w:bottom="820" w:left="1220" w:header="0" w:footer="620" w:gutter="0"/>
          <w:cols w:space="720"/>
        </w:sectPr>
      </w:pPr>
    </w:p>
    <w:p w14:paraId="4390C5E2" w14:textId="77777777" w:rsidR="00E17D66" w:rsidRDefault="00E17D66">
      <w:pPr>
        <w:pStyle w:val="BodyText"/>
        <w:spacing w:before="10"/>
        <w:rPr>
          <w:sz w:val="9"/>
        </w:rPr>
      </w:pPr>
    </w:p>
    <w:p w14:paraId="240445F2" w14:textId="77777777" w:rsidR="00E17D66" w:rsidRDefault="008B3D38">
      <w:pPr>
        <w:pStyle w:val="BodyText"/>
        <w:spacing w:before="92" w:line="237" w:lineRule="auto"/>
        <w:ind w:left="940" w:right="496"/>
      </w:pPr>
      <w:r>
        <w:t>General</w:t>
      </w:r>
      <w:r>
        <w:rPr>
          <w:spacing w:val="-1"/>
        </w:rPr>
        <w:t xml:space="preserve"> </w:t>
      </w:r>
      <w:r>
        <w:t>Conditions.</w:t>
      </w:r>
      <w:r>
        <w:rPr>
          <w:spacing w:val="2"/>
        </w:rPr>
        <w:t xml:space="preserve"> </w:t>
      </w:r>
      <w:r>
        <w:t>The</w:t>
      </w:r>
      <w:r>
        <w:rPr>
          <w:spacing w:val="-2"/>
        </w:rPr>
        <w:t xml:space="preserve"> </w:t>
      </w:r>
      <w:r>
        <w:t>Airport</w:t>
      </w:r>
      <w:r>
        <w:rPr>
          <w:spacing w:val="-1"/>
        </w:rPr>
        <w:t xml:space="preserve"> </w:t>
      </w:r>
      <w:r>
        <w:t>Consultant</w:t>
      </w:r>
      <w:r>
        <w:rPr>
          <w:spacing w:val="-1"/>
        </w:rPr>
        <w:t xml:space="preserve"> </w:t>
      </w:r>
      <w:r>
        <w:t>General</w:t>
      </w:r>
      <w:r>
        <w:rPr>
          <w:spacing w:val="-1"/>
        </w:rPr>
        <w:t xml:space="preserve"> </w:t>
      </w:r>
      <w:r>
        <w:t>Conditions may</w:t>
      </w:r>
      <w:r>
        <w:rPr>
          <w:spacing w:val="-6"/>
        </w:rPr>
        <w:t xml:space="preserve"> </w:t>
      </w:r>
      <w:r>
        <w:t>be</w:t>
      </w:r>
      <w:r>
        <w:rPr>
          <w:spacing w:val="-1"/>
        </w:rPr>
        <w:t xml:space="preserve"> </w:t>
      </w:r>
      <w:r>
        <w:t>found</w:t>
      </w:r>
      <w:r>
        <w:rPr>
          <w:spacing w:val="-1"/>
        </w:rPr>
        <w:t xml:space="preserve"> </w:t>
      </w:r>
      <w:r>
        <w:t>at</w:t>
      </w:r>
      <w:r>
        <w:rPr>
          <w:spacing w:val="-57"/>
        </w:rPr>
        <w:t xml:space="preserve"> </w:t>
      </w:r>
      <w:hyperlink r:id="rId15">
        <w:r>
          <w:rPr>
            <w:color w:val="0000FF"/>
            <w:u w:val="single" w:color="0000FF"/>
          </w:rPr>
          <w:t>http://www.maine.gov/mdot/cpo/airport/</w:t>
        </w:r>
      </w:hyperlink>
      <w:r>
        <w:t>.</w:t>
      </w:r>
    </w:p>
    <w:p w14:paraId="52FC1C65" w14:textId="77777777" w:rsidR="00E17D66" w:rsidRDefault="00E17D66">
      <w:pPr>
        <w:pStyle w:val="BodyText"/>
        <w:spacing w:before="6"/>
      </w:pPr>
    </w:p>
    <w:p w14:paraId="2CDA3379" w14:textId="77777777" w:rsidR="00E17D66" w:rsidRDefault="008B3D38">
      <w:pPr>
        <w:pStyle w:val="Heading1"/>
        <w:tabs>
          <w:tab w:val="left" w:pos="940"/>
        </w:tabs>
        <w:ind w:left="220" w:firstLine="0"/>
      </w:pPr>
      <w:r>
        <w:t>VII.</w:t>
      </w:r>
      <w:r>
        <w:tab/>
        <w:t>CERTIFIED</w:t>
      </w:r>
      <w:r>
        <w:rPr>
          <w:spacing w:val="-2"/>
        </w:rPr>
        <w:t xml:space="preserve"> </w:t>
      </w:r>
      <w:r>
        <w:t>DBE</w:t>
      </w:r>
    </w:p>
    <w:p w14:paraId="49F56832" w14:textId="77777777" w:rsidR="00E17D66" w:rsidRDefault="00E17D66">
      <w:pPr>
        <w:pStyle w:val="BodyText"/>
        <w:spacing w:before="6"/>
        <w:rPr>
          <w:b/>
          <w:sz w:val="23"/>
        </w:rPr>
      </w:pPr>
    </w:p>
    <w:p w14:paraId="66AB2BB1" w14:textId="77777777" w:rsidR="00E17D66" w:rsidRDefault="008B3D38">
      <w:pPr>
        <w:pStyle w:val="BodyText"/>
        <w:ind w:left="940" w:right="323"/>
      </w:pPr>
      <w:proofErr w:type="spellStart"/>
      <w:r>
        <w:t>MaineDOT</w:t>
      </w:r>
      <w:proofErr w:type="spellEnd"/>
      <w:r>
        <w:t xml:space="preserve"> Certified Disadvantaged Business Enterprise </w:t>
      </w:r>
      <w:r>
        <w:rPr>
          <w:b/>
        </w:rPr>
        <w:t>(DBE) consultants are</w:t>
      </w:r>
      <w:r>
        <w:rPr>
          <w:b/>
          <w:spacing w:val="1"/>
        </w:rPr>
        <w:t xml:space="preserve"> </w:t>
      </w:r>
      <w:r>
        <w:rPr>
          <w:b/>
        </w:rPr>
        <w:t>encouraged to apply as the prime consultant for this work</w:t>
      </w:r>
      <w:r>
        <w:t>.</w:t>
      </w:r>
      <w:r>
        <w:rPr>
          <w:spacing w:val="1"/>
        </w:rPr>
        <w:t xml:space="preserve"> </w:t>
      </w:r>
      <w:r>
        <w:t>It is important that DBE</w:t>
      </w:r>
      <w:r>
        <w:rPr>
          <w:spacing w:val="1"/>
        </w:rPr>
        <w:t xml:space="preserve"> </w:t>
      </w:r>
      <w:r>
        <w:t>Firms</w:t>
      </w:r>
      <w:r>
        <w:rPr>
          <w:spacing w:val="-1"/>
        </w:rPr>
        <w:t xml:space="preserve"> </w:t>
      </w:r>
      <w:r>
        <w:t>take</w:t>
      </w:r>
      <w:r>
        <w:rPr>
          <w:spacing w:val="-2"/>
        </w:rPr>
        <w:t xml:space="preserve"> </w:t>
      </w:r>
      <w:r>
        <w:t>advantage</w:t>
      </w:r>
      <w:r>
        <w:rPr>
          <w:spacing w:val="-2"/>
        </w:rPr>
        <w:t xml:space="preserve"> </w:t>
      </w:r>
      <w:r>
        <w:t>of this</w:t>
      </w:r>
      <w:r>
        <w:rPr>
          <w:spacing w:val="-1"/>
        </w:rPr>
        <w:t xml:space="preserve"> </w:t>
      </w:r>
      <w:r>
        <w:t>RFQ</w:t>
      </w:r>
      <w:r>
        <w:rPr>
          <w:spacing w:val="-1"/>
        </w:rPr>
        <w:t xml:space="preserve"> </w:t>
      </w:r>
      <w:r>
        <w:t>to</w:t>
      </w:r>
      <w:r>
        <w:rPr>
          <w:spacing w:val="-1"/>
        </w:rPr>
        <w:t xml:space="preserve"> </w:t>
      </w:r>
      <w:r>
        <w:t>at least</w:t>
      </w:r>
      <w:r>
        <w:rPr>
          <w:spacing w:val="-1"/>
        </w:rPr>
        <w:t xml:space="preserve"> </w:t>
      </w:r>
      <w:r>
        <w:t>gain</w:t>
      </w:r>
      <w:r>
        <w:rPr>
          <w:spacing w:val="-1"/>
        </w:rPr>
        <w:t xml:space="preserve"> </w:t>
      </w:r>
      <w:r>
        <w:t>entry</w:t>
      </w:r>
      <w:r>
        <w:rPr>
          <w:spacing w:val="-6"/>
        </w:rPr>
        <w:t xml:space="preserve"> </w:t>
      </w:r>
      <w:r>
        <w:t>to the</w:t>
      </w:r>
      <w:r>
        <w:rPr>
          <w:spacing w:val="2"/>
        </w:rPr>
        <w:t xml:space="preserve"> </w:t>
      </w:r>
      <w:proofErr w:type="spellStart"/>
      <w:r>
        <w:rPr>
          <w:u w:val="single"/>
        </w:rPr>
        <w:t>MaineDOT</w:t>
      </w:r>
      <w:proofErr w:type="spellEnd"/>
      <w:r>
        <w:rPr>
          <w:spacing w:val="-1"/>
          <w:u w:val="single"/>
        </w:rPr>
        <w:t xml:space="preserve"> </w:t>
      </w:r>
      <w:r>
        <w:rPr>
          <w:u w:val="single"/>
        </w:rPr>
        <w:t>Prequalification</w:t>
      </w:r>
      <w:r>
        <w:rPr>
          <w:spacing w:val="-57"/>
        </w:rPr>
        <w:t xml:space="preserve"> </w:t>
      </w:r>
      <w:r>
        <w:rPr>
          <w:u w:val="single"/>
        </w:rPr>
        <w:t>List for transportation project related services</w:t>
      </w:r>
      <w:r>
        <w:t>.</w:t>
      </w:r>
      <w:r>
        <w:rPr>
          <w:spacing w:val="1"/>
        </w:rPr>
        <w:t xml:space="preserve"> </w:t>
      </w:r>
      <w:r>
        <w:t>Non-DBE Firms shall ensure that DBE’s</w:t>
      </w:r>
      <w:r>
        <w:rPr>
          <w:spacing w:val="1"/>
        </w:rPr>
        <w:t xml:space="preserve"> </w:t>
      </w:r>
      <w:r>
        <w:t>have the maximum opportunity to participate in the performance of any project contract</w:t>
      </w:r>
      <w:r>
        <w:rPr>
          <w:spacing w:val="1"/>
        </w:rPr>
        <w:t xml:space="preserve"> </w:t>
      </w:r>
      <w:r>
        <w:t xml:space="preserve">in accordance with </w:t>
      </w:r>
      <w:proofErr w:type="spellStart"/>
      <w:r>
        <w:t>MaineDOT</w:t>
      </w:r>
      <w:proofErr w:type="spellEnd"/>
      <w:r>
        <w:t xml:space="preserve"> current requirements for DBE utilization.</w:t>
      </w:r>
      <w:r>
        <w:rPr>
          <w:spacing w:val="1"/>
        </w:rPr>
        <w:t xml:space="preserve"> </w:t>
      </w:r>
      <w:r>
        <w:t>Firms certified</w:t>
      </w:r>
      <w:r>
        <w:rPr>
          <w:spacing w:val="1"/>
        </w:rPr>
        <w:t xml:space="preserve"> </w:t>
      </w:r>
      <w:r>
        <w:t>by</w:t>
      </w:r>
      <w:r>
        <w:rPr>
          <w:spacing w:val="-5"/>
        </w:rPr>
        <w:t xml:space="preserve"> </w:t>
      </w:r>
      <w:r>
        <w:t>another state’s</w:t>
      </w:r>
      <w:r>
        <w:rPr>
          <w:spacing w:val="-1"/>
        </w:rPr>
        <w:t xml:space="preserve"> </w:t>
      </w:r>
      <w:r>
        <w:t>transportation agency</w:t>
      </w:r>
      <w:r>
        <w:rPr>
          <w:spacing w:val="-5"/>
        </w:rPr>
        <w:t xml:space="preserve"> </w:t>
      </w:r>
      <w:r>
        <w:t>must be</w:t>
      </w:r>
      <w:r>
        <w:rPr>
          <w:spacing w:val="1"/>
        </w:rPr>
        <w:t xml:space="preserve"> </w:t>
      </w:r>
      <w:r>
        <w:t>certified by</w:t>
      </w:r>
      <w:r>
        <w:rPr>
          <w:spacing w:val="-5"/>
        </w:rPr>
        <w:t xml:space="preserve"> </w:t>
      </w:r>
      <w:proofErr w:type="spellStart"/>
      <w:r>
        <w:t>MaineDOT</w:t>
      </w:r>
      <w:proofErr w:type="spellEnd"/>
      <w:r>
        <w:t>.</w:t>
      </w:r>
    </w:p>
    <w:p w14:paraId="4FB803DC" w14:textId="77777777" w:rsidR="00E17D66" w:rsidRDefault="00E17D66">
      <w:pPr>
        <w:pStyle w:val="BodyText"/>
        <w:spacing w:before="1"/>
      </w:pPr>
    </w:p>
    <w:p w14:paraId="6178F19A" w14:textId="77777777" w:rsidR="00E17D66" w:rsidRDefault="008B3D38">
      <w:pPr>
        <w:pStyle w:val="BodyText"/>
        <w:ind w:left="940" w:right="361"/>
      </w:pPr>
      <w:r>
        <w:t>Current</w:t>
      </w:r>
      <w:r>
        <w:rPr>
          <w:spacing w:val="-3"/>
        </w:rPr>
        <w:t xml:space="preserve"> </w:t>
      </w:r>
      <w:r>
        <w:t>requirements</w:t>
      </w:r>
      <w:r>
        <w:rPr>
          <w:spacing w:val="-2"/>
        </w:rPr>
        <w:t xml:space="preserve"> </w:t>
      </w:r>
      <w:r>
        <w:t>may</w:t>
      </w:r>
      <w:r>
        <w:rPr>
          <w:spacing w:val="-4"/>
        </w:rPr>
        <w:t xml:space="preserve"> </w:t>
      </w:r>
      <w:r>
        <w:t>be</w:t>
      </w:r>
      <w:r>
        <w:rPr>
          <w:spacing w:val="-2"/>
        </w:rPr>
        <w:t xml:space="preserve"> </w:t>
      </w:r>
      <w:r>
        <w:t>found</w:t>
      </w:r>
      <w:r>
        <w:rPr>
          <w:spacing w:val="-3"/>
        </w:rPr>
        <w:t xml:space="preserve"> </w:t>
      </w:r>
      <w:r>
        <w:t>at</w:t>
      </w:r>
      <w:r>
        <w:rPr>
          <w:spacing w:val="1"/>
        </w:rPr>
        <w:t xml:space="preserve"> </w:t>
      </w:r>
      <w:r>
        <w:t>the</w:t>
      </w:r>
      <w:r>
        <w:rPr>
          <w:spacing w:val="-2"/>
        </w:rPr>
        <w:t xml:space="preserve"> </w:t>
      </w:r>
      <w:proofErr w:type="spellStart"/>
      <w:r>
        <w:t>MaineDOT</w:t>
      </w:r>
      <w:proofErr w:type="spellEnd"/>
      <w:r>
        <w:rPr>
          <w:spacing w:val="-2"/>
        </w:rPr>
        <w:t xml:space="preserve"> </w:t>
      </w:r>
      <w:r>
        <w:t>website,</w:t>
      </w:r>
      <w:r>
        <w:rPr>
          <w:spacing w:val="-2"/>
        </w:rPr>
        <w:t xml:space="preserve"> </w:t>
      </w:r>
      <w:r>
        <w:t>“Certified Disadvantaged</w:t>
      </w:r>
      <w:r>
        <w:rPr>
          <w:spacing w:val="-57"/>
        </w:rPr>
        <w:t xml:space="preserve"> </w:t>
      </w:r>
      <w:r>
        <w:t>and</w:t>
      </w:r>
      <w:r>
        <w:rPr>
          <w:spacing w:val="-1"/>
        </w:rPr>
        <w:t xml:space="preserve"> </w:t>
      </w:r>
      <w:r>
        <w:t>Women Business Enterprise”</w:t>
      </w:r>
      <w:r>
        <w:rPr>
          <w:spacing w:val="-2"/>
        </w:rPr>
        <w:t xml:space="preserve"> </w:t>
      </w:r>
      <w:r>
        <w:t>directory</w:t>
      </w:r>
      <w:r>
        <w:rPr>
          <w:spacing w:val="-3"/>
        </w:rPr>
        <w:t xml:space="preserve"> </w:t>
      </w:r>
      <w:r>
        <w:t>available at:</w:t>
      </w:r>
    </w:p>
    <w:p w14:paraId="77D98340" w14:textId="77777777" w:rsidR="00E17D66" w:rsidRDefault="00E17D66">
      <w:pPr>
        <w:pStyle w:val="BodyText"/>
      </w:pPr>
    </w:p>
    <w:p w14:paraId="6E8D1413" w14:textId="10EEBA45" w:rsidR="00E17D66" w:rsidRDefault="003018A6">
      <w:pPr>
        <w:pStyle w:val="BodyText"/>
        <w:ind w:left="940"/>
      </w:pPr>
      <w:hyperlink r:id="rId16">
        <w:r w:rsidR="008B3D38">
          <w:rPr>
            <w:color w:val="0000FF"/>
          </w:rPr>
          <w:t>http://www.maine.gov/mdot/civilrights/dbe</w:t>
        </w:r>
        <w:r w:rsidR="00894344">
          <w:rPr>
            <w:color w:val="0000FF"/>
          </w:rPr>
          <w:t>/</w:t>
        </w:r>
        <w:r w:rsidR="008B3D38">
          <w:t>,</w:t>
        </w:r>
      </w:hyperlink>
      <w:r w:rsidR="008B3D38">
        <w:rPr>
          <w:spacing w:val="-2"/>
        </w:rPr>
        <w:t xml:space="preserve"> </w:t>
      </w:r>
      <w:r w:rsidR="008B3D38">
        <w:t>or</w:t>
      </w:r>
      <w:r w:rsidR="008B3D38">
        <w:rPr>
          <w:spacing w:val="-2"/>
        </w:rPr>
        <w:t xml:space="preserve"> </w:t>
      </w:r>
      <w:r w:rsidR="008B3D38">
        <w:t>by</w:t>
      </w:r>
      <w:r w:rsidR="008B3D38">
        <w:rPr>
          <w:spacing w:val="-4"/>
        </w:rPr>
        <w:t xml:space="preserve"> </w:t>
      </w:r>
      <w:r w:rsidR="008B3D38">
        <w:t>contacting:</w:t>
      </w:r>
    </w:p>
    <w:p w14:paraId="35481769" w14:textId="77777777" w:rsidR="00E17D66" w:rsidRDefault="00E17D66">
      <w:pPr>
        <w:pStyle w:val="BodyText"/>
        <w:spacing w:before="8"/>
      </w:pPr>
    </w:p>
    <w:tbl>
      <w:tblPr>
        <w:tblW w:w="0" w:type="auto"/>
        <w:tblInd w:w="989" w:type="dxa"/>
        <w:tblLayout w:type="fixed"/>
        <w:tblCellMar>
          <w:left w:w="0" w:type="dxa"/>
          <w:right w:w="0" w:type="dxa"/>
        </w:tblCellMar>
        <w:tblLook w:val="01E0" w:firstRow="1" w:lastRow="1" w:firstColumn="1" w:lastColumn="1" w:noHBand="0" w:noVBand="0"/>
      </w:tblPr>
      <w:tblGrid>
        <w:gridCol w:w="4323"/>
        <w:gridCol w:w="3425"/>
      </w:tblGrid>
      <w:tr w:rsidR="00E17D66" w14:paraId="0E21C488" w14:textId="77777777">
        <w:trPr>
          <w:trHeight w:val="2208"/>
        </w:trPr>
        <w:tc>
          <w:tcPr>
            <w:tcW w:w="4323" w:type="dxa"/>
            <w:tcBorders>
              <w:right w:val="single" w:sz="4" w:space="0" w:color="000000"/>
            </w:tcBorders>
          </w:tcPr>
          <w:p w14:paraId="29B6F063" w14:textId="6DD6A018" w:rsidR="00E17D66" w:rsidRDefault="008B3D38">
            <w:pPr>
              <w:pStyle w:val="TableParagraph"/>
              <w:spacing w:line="268" w:lineRule="exact"/>
              <w:ind w:left="45"/>
              <w:rPr>
                <w:rFonts w:ascii="Times New Roman"/>
                <w:sz w:val="24"/>
              </w:rPr>
            </w:pPr>
            <w:r>
              <w:rPr>
                <w:rFonts w:ascii="Times New Roman"/>
                <w:sz w:val="24"/>
              </w:rPr>
              <w:t>Sherry</w:t>
            </w:r>
            <w:r>
              <w:rPr>
                <w:rFonts w:ascii="Times New Roman"/>
                <w:spacing w:val="-5"/>
                <w:sz w:val="24"/>
              </w:rPr>
              <w:t xml:space="preserve"> </w:t>
            </w:r>
            <w:r>
              <w:rPr>
                <w:rFonts w:ascii="Times New Roman"/>
                <w:sz w:val="24"/>
              </w:rPr>
              <w:t>Y.</w:t>
            </w:r>
            <w:r>
              <w:rPr>
                <w:rFonts w:ascii="Times New Roman"/>
                <w:spacing w:val="1"/>
                <w:sz w:val="24"/>
              </w:rPr>
              <w:t xml:space="preserve"> </w:t>
            </w:r>
            <w:r>
              <w:rPr>
                <w:rFonts w:ascii="Times New Roman"/>
                <w:sz w:val="24"/>
              </w:rPr>
              <w:t>Tompkins</w:t>
            </w:r>
          </w:p>
          <w:p w14:paraId="6A30C640" w14:textId="77777777" w:rsidR="00E17D66" w:rsidRDefault="008B3D38">
            <w:pPr>
              <w:pStyle w:val="TableParagraph"/>
              <w:ind w:left="45" w:right="773"/>
              <w:rPr>
                <w:rFonts w:ascii="Times New Roman"/>
                <w:sz w:val="24"/>
              </w:rPr>
            </w:pPr>
            <w:r>
              <w:rPr>
                <w:rFonts w:ascii="Times New Roman"/>
                <w:sz w:val="24"/>
              </w:rPr>
              <w:t>Disadvantaged Business Enterprises</w:t>
            </w:r>
            <w:r>
              <w:rPr>
                <w:rFonts w:ascii="Times New Roman"/>
                <w:spacing w:val="-57"/>
                <w:sz w:val="24"/>
              </w:rPr>
              <w:t xml:space="preserve"> </w:t>
            </w:r>
            <w:r>
              <w:rPr>
                <w:rFonts w:ascii="Times New Roman"/>
                <w:sz w:val="24"/>
              </w:rPr>
              <w:t>Program</w:t>
            </w:r>
            <w:r>
              <w:rPr>
                <w:rFonts w:ascii="Times New Roman"/>
                <w:spacing w:val="-1"/>
                <w:sz w:val="24"/>
              </w:rPr>
              <w:t xml:space="preserve"> </w:t>
            </w:r>
            <w:r>
              <w:rPr>
                <w:rFonts w:ascii="Times New Roman"/>
                <w:sz w:val="24"/>
              </w:rPr>
              <w:t>Administrator</w:t>
            </w:r>
          </w:p>
          <w:p w14:paraId="6C327F9B" w14:textId="77777777" w:rsidR="00E17D66" w:rsidRDefault="008B3D38">
            <w:pPr>
              <w:pStyle w:val="TableParagraph"/>
              <w:ind w:left="45" w:right="714"/>
              <w:rPr>
                <w:rFonts w:ascii="Times New Roman"/>
                <w:sz w:val="24"/>
              </w:rPr>
            </w:pPr>
            <w:r>
              <w:rPr>
                <w:rFonts w:ascii="Times New Roman"/>
                <w:sz w:val="24"/>
              </w:rPr>
              <w:t>Maine Department of Transportation</w:t>
            </w:r>
            <w:r>
              <w:rPr>
                <w:rFonts w:ascii="Times New Roman"/>
                <w:spacing w:val="-57"/>
                <w:sz w:val="24"/>
              </w:rPr>
              <w:t xml:space="preserve"> </w:t>
            </w:r>
            <w:r>
              <w:rPr>
                <w:rFonts w:ascii="Times New Roman"/>
                <w:sz w:val="24"/>
              </w:rPr>
              <w:t>Civil</w:t>
            </w:r>
            <w:r>
              <w:rPr>
                <w:rFonts w:ascii="Times New Roman"/>
                <w:spacing w:val="-1"/>
                <w:sz w:val="24"/>
              </w:rPr>
              <w:t xml:space="preserve"> </w:t>
            </w:r>
            <w:r>
              <w:rPr>
                <w:rFonts w:ascii="Times New Roman"/>
                <w:sz w:val="24"/>
              </w:rPr>
              <w:t>Rights Office</w:t>
            </w:r>
          </w:p>
          <w:p w14:paraId="68564EE6" w14:textId="77777777" w:rsidR="00E17D66" w:rsidRDefault="008B3D38">
            <w:pPr>
              <w:pStyle w:val="TableParagraph"/>
              <w:ind w:left="45" w:right="1239"/>
              <w:rPr>
                <w:rFonts w:ascii="Times New Roman"/>
                <w:sz w:val="24"/>
              </w:rPr>
            </w:pPr>
            <w:r>
              <w:rPr>
                <w:rFonts w:ascii="Times New Roman"/>
                <w:sz w:val="24"/>
              </w:rPr>
              <w:t>16 State House Station</w:t>
            </w:r>
            <w:r>
              <w:rPr>
                <w:rFonts w:ascii="Times New Roman"/>
                <w:spacing w:val="1"/>
                <w:sz w:val="24"/>
              </w:rPr>
              <w:t xml:space="preserve"> </w:t>
            </w:r>
            <w:r>
              <w:rPr>
                <w:rFonts w:ascii="Times New Roman"/>
                <w:sz w:val="24"/>
              </w:rPr>
              <w:t>Augusta,</w:t>
            </w:r>
            <w:r>
              <w:rPr>
                <w:rFonts w:ascii="Times New Roman"/>
                <w:spacing w:val="-8"/>
                <w:sz w:val="24"/>
              </w:rPr>
              <w:t xml:space="preserve"> </w:t>
            </w:r>
            <w:r>
              <w:rPr>
                <w:rFonts w:ascii="Times New Roman"/>
                <w:sz w:val="24"/>
              </w:rPr>
              <w:t>Maine</w:t>
            </w:r>
            <w:r>
              <w:rPr>
                <w:rFonts w:ascii="Times New Roman"/>
                <w:spacing w:val="-7"/>
                <w:sz w:val="24"/>
              </w:rPr>
              <w:t xml:space="preserve"> </w:t>
            </w:r>
            <w:r>
              <w:rPr>
                <w:rFonts w:ascii="Times New Roman"/>
                <w:sz w:val="24"/>
              </w:rPr>
              <w:t>04333-0016</w:t>
            </w:r>
          </w:p>
        </w:tc>
        <w:tc>
          <w:tcPr>
            <w:tcW w:w="3425" w:type="dxa"/>
            <w:tcBorders>
              <w:left w:val="single" w:sz="4" w:space="0" w:color="000000"/>
            </w:tcBorders>
          </w:tcPr>
          <w:p w14:paraId="521DB57B" w14:textId="77777777" w:rsidR="00E17D66" w:rsidRDefault="008B3D38">
            <w:pPr>
              <w:pStyle w:val="TableParagraph"/>
              <w:spacing w:line="268" w:lineRule="exact"/>
              <w:ind w:left="165"/>
              <w:rPr>
                <w:rFonts w:ascii="Times New Roman"/>
                <w:sz w:val="24"/>
              </w:rPr>
            </w:pPr>
            <w:r>
              <w:rPr>
                <w:rFonts w:ascii="Times New Roman"/>
                <w:sz w:val="24"/>
                <w:u w:val="single"/>
              </w:rPr>
              <w:t>Tel</w:t>
            </w:r>
            <w:r>
              <w:rPr>
                <w:rFonts w:ascii="Times New Roman"/>
                <w:sz w:val="24"/>
              </w:rPr>
              <w:t>:</w:t>
            </w:r>
            <w:r>
              <w:rPr>
                <w:rFonts w:ascii="Times New Roman"/>
                <w:spacing w:val="-1"/>
                <w:sz w:val="24"/>
              </w:rPr>
              <w:t xml:space="preserve"> </w:t>
            </w:r>
            <w:r>
              <w:rPr>
                <w:rFonts w:ascii="Times New Roman"/>
                <w:sz w:val="24"/>
              </w:rPr>
              <w:t>(207)</w:t>
            </w:r>
            <w:r>
              <w:rPr>
                <w:rFonts w:ascii="Times New Roman"/>
                <w:spacing w:val="-2"/>
                <w:sz w:val="24"/>
              </w:rPr>
              <w:t xml:space="preserve"> </w:t>
            </w:r>
            <w:r>
              <w:rPr>
                <w:rFonts w:ascii="Times New Roman"/>
                <w:sz w:val="24"/>
              </w:rPr>
              <w:t>624-3066</w:t>
            </w:r>
          </w:p>
          <w:p w14:paraId="58C8070C" w14:textId="77777777" w:rsidR="00E17D66" w:rsidRDefault="008B3D38">
            <w:pPr>
              <w:pStyle w:val="TableParagraph"/>
              <w:ind w:left="165"/>
              <w:rPr>
                <w:rFonts w:ascii="Times New Roman"/>
                <w:sz w:val="24"/>
              </w:rPr>
            </w:pPr>
            <w:r>
              <w:rPr>
                <w:rFonts w:ascii="Times New Roman"/>
                <w:sz w:val="24"/>
                <w:u w:val="single"/>
              </w:rPr>
              <w:t>Cell</w:t>
            </w:r>
            <w:r>
              <w:rPr>
                <w:rFonts w:ascii="Times New Roman"/>
                <w:sz w:val="24"/>
              </w:rPr>
              <w:t>:</w:t>
            </w:r>
            <w:r>
              <w:rPr>
                <w:rFonts w:ascii="Times New Roman"/>
                <w:spacing w:val="-1"/>
                <w:sz w:val="24"/>
              </w:rPr>
              <w:t xml:space="preserve"> </w:t>
            </w:r>
            <w:r>
              <w:rPr>
                <w:rFonts w:ascii="Times New Roman"/>
                <w:sz w:val="24"/>
              </w:rPr>
              <w:t>(207)</w:t>
            </w:r>
            <w:r>
              <w:rPr>
                <w:rFonts w:ascii="Times New Roman"/>
                <w:spacing w:val="-1"/>
                <w:sz w:val="24"/>
              </w:rPr>
              <w:t xml:space="preserve"> </w:t>
            </w:r>
            <w:r>
              <w:rPr>
                <w:rFonts w:ascii="Times New Roman"/>
                <w:sz w:val="24"/>
              </w:rPr>
              <w:t>592-0686</w:t>
            </w:r>
          </w:p>
          <w:p w14:paraId="0CC34F9F" w14:textId="77777777" w:rsidR="00E17D66" w:rsidRDefault="008B3D38">
            <w:pPr>
              <w:pStyle w:val="TableParagraph"/>
              <w:ind w:left="165"/>
              <w:rPr>
                <w:rFonts w:ascii="Times New Roman"/>
                <w:sz w:val="24"/>
              </w:rPr>
            </w:pPr>
            <w:r>
              <w:rPr>
                <w:rFonts w:ascii="Times New Roman"/>
                <w:sz w:val="24"/>
                <w:u w:val="single"/>
              </w:rPr>
              <w:t>Fax</w:t>
            </w:r>
            <w:r>
              <w:rPr>
                <w:rFonts w:ascii="Times New Roman"/>
                <w:sz w:val="24"/>
              </w:rPr>
              <w:t>:</w:t>
            </w:r>
            <w:r>
              <w:rPr>
                <w:rFonts w:ascii="Times New Roman"/>
                <w:spacing w:val="-1"/>
                <w:sz w:val="24"/>
              </w:rPr>
              <w:t xml:space="preserve"> </w:t>
            </w:r>
            <w:r>
              <w:rPr>
                <w:rFonts w:ascii="Times New Roman"/>
                <w:sz w:val="24"/>
              </w:rPr>
              <w:t>(207)</w:t>
            </w:r>
            <w:r>
              <w:rPr>
                <w:rFonts w:ascii="Times New Roman"/>
                <w:spacing w:val="-2"/>
                <w:sz w:val="24"/>
              </w:rPr>
              <w:t xml:space="preserve"> </w:t>
            </w:r>
            <w:r>
              <w:rPr>
                <w:rFonts w:ascii="Times New Roman"/>
                <w:sz w:val="24"/>
              </w:rPr>
              <w:t>624-3021</w:t>
            </w:r>
          </w:p>
          <w:p w14:paraId="3BD24EB2" w14:textId="77777777" w:rsidR="00E17D66" w:rsidRDefault="008B3D38">
            <w:pPr>
              <w:pStyle w:val="TableParagraph"/>
              <w:ind w:left="165"/>
              <w:rPr>
                <w:rFonts w:ascii="Times New Roman"/>
                <w:sz w:val="24"/>
              </w:rPr>
            </w:pPr>
            <w:r>
              <w:rPr>
                <w:rFonts w:ascii="Times New Roman"/>
                <w:sz w:val="24"/>
              </w:rPr>
              <w:t>TTY</w:t>
            </w:r>
            <w:r>
              <w:rPr>
                <w:rFonts w:ascii="Times New Roman"/>
                <w:spacing w:val="-1"/>
                <w:sz w:val="24"/>
              </w:rPr>
              <w:t xml:space="preserve"> </w:t>
            </w:r>
            <w:r>
              <w:rPr>
                <w:rFonts w:ascii="Times New Roman"/>
                <w:sz w:val="24"/>
              </w:rPr>
              <w:t>Users dial Maine Relay</w:t>
            </w:r>
            <w:r>
              <w:rPr>
                <w:rFonts w:ascii="Times New Roman"/>
                <w:spacing w:val="-4"/>
                <w:sz w:val="24"/>
              </w:rPr>
              <w:t xml:space="preserve"> </w:t>
            </w:r>
            <w:r>
              <w:rPr>
                <w:rFonts w:ascii="Times New Roman"/>
                <w:sz w:val="24"/>
              </w:rPr>
              <w:t>711</w:t>
            </w:r>
          </w:p>
        </w:tc>
      </w:tr>
    </w:tbl>
    <w:p w14:paraId="407D3BEB" w14:textId="77777777" w:rsidR="005A4708" w:rsidRDefault="005A4708"/>
    <w:sectPr w:rsidR="005A4708">
      <w:pgSz w:w="12240" w:h="15840"/>
      <w:pgMar w:top="1500" w:right="1140" w:bottom="820" w:left="122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245F" w14:textId="77777777" w:rsidR="003018A6" w:rsidRDefault="003018A6">
      <w:r>
        <w:separator/>
      </w:r>
    </w:p>
  </w:endnote>
  <w:endnote w:type="continuationSeparator" w:id="0">
    <w:p w14:paraId="24B9798D" w14:textId="77777777" w:rsidR="003018A6" w:rsidRDefault="0030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6404" w14:textId="77777777" w:rsidR="00894344" w:rsidRDefault="00894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3CFB" w14:textId="77777777" w:rsidR="00E17D66" w:rsidRDefault="003018A6">
    <w:pPr>
      <w:pStyle w:val="BodyText"/>
      <w:spacing w:line="14" w:lineRule="auto"/>
      <w:rPr>
        <w:sz w:val="20"/>
      </w:rPr>
    </w:pPr>
    <w:r>
      <w:pict w14:anchorId="79DD3230">
        <v:rect id="docshape1" o:spid="_x0000_s1026" style="position:absolute;margin-left:70.6pt;margin-top:747pt;width:471pt;height:.5pt;z-index:-15922176;mso-position-horizontal-relative:page;mso-position-vertical-relative:page" fillcolor="#d9d9d9" stroked="f">
          <w10:wrap anchorx="page" anchory="page"/>
        </v:rect>
      </w:pict>
    </w:r>
    <w:r>
      <w:pict w14:anchorId="35DB6588">
        <v:shapetype id="_x0000_t202" coordsize="21600,21600" o:spt="202" path="m,l,21600r21600,l21600,xe">
          <v:stroke joinstyle="miter"/>
          <v:path gradientshapeok="t" o:connecttype="rect"/>
        </v:shapetype>
        <v:shape id="docshape2" o:spid="_x0000_s1025" type="#_x0000_t202" style="position:absolute;margin-left:487.4pt;margin-top:747.65pt;width:50.6pt;height:15.3pt;z-index:-15921664;mso-position-horizontal-relative:page;mso-position-vertical-relative:page" filled="f" stroked="f">
          <v:textbox inset="0,0,0,0">
            <w:txbxContent>
              <w:p w14:paraId="3CD2E341" w14:textId="77777777" w:rsidR="00E17D66" w:rsidRDefault="008B3D38">
                <w:pPr>
                  <w:pStyle w:val="BodyText"/>
                  <w:spacing w:before="10"/>
                  <w:ind w:left="60"/>
                </w:pPr>
                <w:r>
                  <w:fldChar w:fldCharType="begin"/>
                </w:r>
                <w:r>
                  <w:instrText xml:space="preserve"> PAGE </w:instrText>
                </w:r>
                <w:r>
                  <w:fldChar w:fldCharType="separate"/>
                </w:r>
                <w:r>
                  <w:t>1</w:t>
                </w:r>
                <w:r>
                  <w:fldChar w:fldCharType="end"/>
                </w:r>
                <w:r>
                  <w:rPr>
                    <w:spacing w:val="1"/>
                  </w:rPr>
                  <w:t xml:space="preserve"> </w:t>
                </w:r>
                <w:r>
                  <w:t>|</w:t>
                </w:r>
                <w:r>
                  <w:rPr>
                    <w:spacing w:val="-5"/>
                  </w:rPr>
                  <w:t xml:space="preserve"> </w:t>
                </w:r>
                <w:r>
                  <w:rPr>
                    <w:color w:val="808080"/>
                  </w:rPr>
                  <w:t>P a</w:t>
                </w:r>
                <w:r>
                  <w:rPr>
                    <w:color w:val="808080"/>
                    <w:spacing w:val="1"/>
                  </w:rPr>
                  <w:t xml:space="preserve"> </w:t>
                </w:r>
                <w:r>
                  <w:rPr>
                    <w:color w:val="808080"/>
                  </w:rPr>
                  <w:t>g</w:t>
                </w:r>
                <w:r>
                  <w:rPr>
                    <w:color w:val="808080"/>
                    <w:spacing w:val="-3"/>
                  </w:rPr>
                  <w:t xml:space="preserve"> </w:t>
                </w:r>
                <w:r>
                  <w:rPr>
                    <w:color w:val="808080"/>
                  </w:rPr>
                  <w:t>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CB9B" w14:textId="77777777" w:rsidR="00894344" w:rsidRDefault="0089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EE1D" w14:textId="77777777" w:rsidR="003018A6" w:rsidRDefault="003018A6">
      <w:r>
        <w:separator/>
      </w:r>
    </w:p>
  </w:footnote>
  <w:footnote w:type="continuationSeparator" w:id="0">
    <w:p w14:paraId="7B4A28E3" w14:textId="77777777" w:rsidR="003018A6" w:rsidRDefault="0030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791" w14:textId="77777777" w:rsidR="00894344" w:rsidRDefault="00894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92F1" w14:textId="77777777" w:rsidR="00894344" w:rsidRDefault="00894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4D80" w14:textId="77777777" w:rsidR="00894344" w:rsidRDefault="00894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7269"/>
    <w:multiLevelType w:val="hybridMultilevel"/>
    <w:tmpl w:val="E66C468E"/>
    <w:lvl w:ilvl="0" w:tplc="0650849C">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1" w:tplc="CDC6B278">
      <w:numFmt w:val="bullet"/>
      <w:lvlText w:val="•"/>
      <w:lvlJc w:val="left"/>
      <w:pPr>
        <w:ind w:left="2482" w:hanging="360"/>
      </w:pPr>
      <w:rPr>
        <w:rFonts w:hint="default"/>
        <w:lang w:val="en-US" w:eastAsia="en-US" w:bidi="ar-SA"/>
      </w:rPr>
    </w:lvl>
    <w:lvl w:ilvl="2" w:tplc="566E2A8A">
      <w:numFmt w:val="bullet"/>
      <w:lvlText w:val="•"/>
      <w:lvlJc w:val="left"/>
      <w:pPr>
        <w:ind w:left="3304" w:hanging="360"/>
      </w:pPr>
      <w:rPr>
        <w:rFonts w:hint="default"/>
        <w:lang w:val="en-US" w:eastAsia="en-US" w:bidi="ar-SA"/>
      </w:rPr>
    </w:lvl>
    <w:lvl w:ilvl="3" w:tplc="62863F6E">
      <w:numFmt w:val="bullet"/>
      <w:lvlText w:val="•"/>
      <w:lvlJc w:val="left"/>
      <w:pPr>
        <w:ind w:left="4126" w:hanging="360"/>
      </w:pPr>
      <w:rPr>
        <w:rFonts w:hint="default"/>
        <w:lang w:val="en-US" w:eastAsia="en-US" w:bidi="ar-SA"/>
      </w:rPr>
    </w:lvl>
    <w:lvl w:ilvl="4" w:tplc="CA34D1BE">
      <w:numFmt w:val="bullet"/>
      <w:lvlText w:val="•"/>
      <w:lvlJc w:val="left"/>
      <w:pPr>
        <w:ind w:left="4948" w:hanging="360"/>
      </w:pPr>
      <w:rPr>
        <w:rFonts w:hint="default"/>
        <w:lang w:val="en-US" w:eastAsia="en-US" w:bidi="ar-SA"/>
      </w:rPr>
    </w:lvl>
    <w:lvl w:ilvl="5" w:tplc="FE080B20">
      <w:numFmt w:val="bullet"/>
      <w:lvlText w:val="•"/>
      <w:lvlJc w:val="left"/>
      <w:pPr>
        <w:ind w:left="5770" w:hanging="360"/>
      </w:pPr>
      <w:rPr>
        <w:rFonts w:hint="default"/>
        <w:lang w:val="en-US" w:eastAsia="en-US" w:bidi="ar-SA"/>
      </w:rPr>
    </w:lvl>
    <w:lvl w:ilvl="6" w:tplc="267E2376">
      <w:numFmt w:val="bullet"/>
      <w:lvlText w:val="•"/>
      <w:lvlJc w:val="left"/>
      <w:pPr>
        <w:ind w:left="6592" w:hanging="360"/>
      </w:pPr>
      <w:rPr>
        <w:rFonts w:hint="default"/>
        <w:lang w:val="en-US" w:eastAsia="en-US" w:bidi="ar-SA"/>
      </w:rPr>
    </w:lvl>
    <w:lvl w:ilvl="7" w:tplc="C38EA73E">
      <w:numFmt w:val="bullet"/>
      <w:lvlText w:val="•"/>
      <w:lvlJc w:val="left"/>
      <w:pPr>
        <w:ind w:left="7414" w:hanging="360"/>
      </w:pPr>
      <w:rPr>
        <w:rFonts w:hint="default"/>
        <w:lang w:val="en-US" w:eastAsia="en-US" w:bidi="ar-SA"/>
      </w:rPr>
    </w:lvl>
    <w:lvl w:ilvl="8" w:tplc="A93CFE22">
      <w:numFmt w:val="bullet"/>
      <w:lvlText w:val="•"/>
      <w:lvlJc w:val="left"/>
      <w:pPr>
        <w:ind w:left="8236" w:hanging="360"/>
      </w:pPr>
      <w:rPr>
        <w:rFonts w:hint="default"/>
        <w:lang w:val="en-US" w:eastAsia="en-US" w:bidi="ar-SA"/>
      </w:rPr>
    </w:lvl>
  </w:abstractNum>
  <w:abstractNum w:abstractNumId="1" w15:restartNumberingAfterBreak="0">
    <w:nsid w:val="71D7106B"/>
    <w:multiLevelType w:val="hybridMultilevel"/>
    <w:tmpl w:val="3E047C1A"/>
    <w:lvl w:ilvl="0" w:tplc="75969EA2">
      <w:start w:val="1"/>
      <w:numFmt w:val="upperRoman"/>
      <w:lvlText w:val="%1."/>
      <w:lvlJc w:val="left"/>
      <w:pPr>
        <w:ind w:left="940" w:hanging="720"/>
        <w:jc w:val="left"/>
      </w:pPr>
      <w:rPr>
        <w:rFonts w:ascii="Times New Roman" w:eastAsia="Times New Roman" w:hAnsi="Times New Roman" w:cs="Times New Roman" w:hint="default"/>
        <w:b/>
        <w:bCs/>
        <w:i w:val="0"/>
        <w:iCs w:val="0"/>
        <w:w w:val="99"/>
        <w:sz w:val="24"/>
        <w:szCs w:val="24"/>
        <w:lang w:val="en-US" w:eastAsia="en-US" w:bidi="ar-SA"/>
      </w:rPr>
    </w:lvl>
    <w:lvl w:ilvl="1" w:tplc="2B4683F4">
      <w:start w:val="1"/>
      <w:numFmt w:val="upperLetter"/>
      <w:lvlText w:val="%2."/>
      <w:lvlJc w:val="left"/>
      <w:pPr>
        <w:ind w:left="166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CDEC851E">
      <w:numFmt w:val="bullet"/>
      <w:lvlText w:val="•"/>
      <w:lvlJc w:val="left"/>
      <w:pPr>
        <w:ind w:left="1340" w:hanging="360"/>
      </w:pPr>
      <w:rPr>
        <w:rFonts w:hint="default"/>
        <w:lang w:val="en-US" w:eastAsia="en-US" w:bidi="ar-SA"/>
      </w:rPr>
    </w:lvl>
    <w:lvl w:ilvl="3" w:tplc="3348D772">
      <w:numFmt w:val="bullet"/>
      <w:lvlText w:val="•"/>
      <w:lvlJc w:val="left"/>
      <w:pPr>
        <w:ind w:left="1660" w:hanging="360"/>
      </w:pPr>
      <w:rPr>
        <w:rFonts w:hint="default"/>
        <w:lang w:val="en-US" w:eastAsia="en-US" w:bidi="ar-SA"/>
      </w:rPr>
    </w:lvl>
    <w:lvl w:ilvl="4" w:tplc="AEA2FFA0">
      <w:numFmt w:val="bullet"/>
      <w:lvlText w:val="•"/>
      <w:lvlJc w:val="left"/>
      <w:pPr>
        <w:ind w:left="2834" w:hanging="360"/>
      </w:pPr>
      <w:rPr>
        <w:rFonts w:hint="default"/>
        <w:lang w:val="en-US" w:eastAsia="en-US" w:bidi="ar-SA"/>
      </w:rPr>
    </w:lvl>
    <w:lvl w:ilvl="5" w:tplc="6AC8D9D6">
      <w:numFmt w:val="bullet"/>
      <w:lvlText w:val="•"/>
      <w:lvlJc w:val="left"/>
      <w:pPr>
        <w:ind w:left="4008" w:hanging="360"/>
      </w:pPr>
      <w:rPr>
        <w:rFonts w:hint="default"/>
        <w:lang w:val="en-US" w:eastAsia="en-US" w:bidi="ar-SA"/>
      </w:rPr>
    </w:lvl>
    <w:lvl w:ilvl="6" w:tplc="6812E184">
      <w:numFmt w:val="bullet"/>
      <w:lvlText w:val="•"/>
      <w:lvlJc w:val="left"/>
      <w:pPr>
        <w:ind w:left="5182" w:hanging="360"/>
      </w:pPr>
      <w:rPr>
        <w:rFonts w:hint="default"/>
        <w:lang w:val="en-US" w:eastAsia="en-US" w:bidi="ar-SA"/>
      </w:rPr>
    </w:lvl>
    <w:lvl w:ilvl="7" w:tplc="306E5398">
      <w:numFmt w:val="bullet"/>
      <w:lvlText w:val="•"/>
      <w:lvlJc w:val="left"/>
      <w:pPr>
        <w:ind w:left="6357" w:hanging="360"/>
      </w:pPr>
      <w:rPr>
        <w:rFonts w:hint="default"/>
        <w:lang w:val="en-US" w:eastAsia="en-US" w:bidi="ar-SA"/>
      </w:rPr>
    </w:lvl>
    <w:lvl w:ilvl="8" w:tplc="85CAFB44">
      <w:numFmt w:val="bullet"/>
      <w:lvlText w:val="•"/>
      <w:lvlJc w:val="left"/>
      <w:pPr>
        <w:ind w:left="753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7D66"/>
    <w:rsid w:val="00082851"/>
    <w:rsid w:val="001423DD"/>
    <w:rsid w:val="00296482"/>
    <w:rsid w:val="002C213B"/>
    <w:rsid w:val="002C6EA7"/>
    <w:rsid w:val="003018A6"/>
    <w:rsid w:val="005A4708"/>
    <w:rsid w:val="00894344"/>
    <w:rsid w:val="008B3D38"/>
    <w:rsid w:val="00AE6508"/>
    <w:rsid w:val="00E17D66"/>
    <w:rsid w:val="00F3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F9E5B"/>
  <w15:docId w15:val="{1355F358-F4FF-4968-A818-41BDC99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line="321" w:lineRule="exact"/>
      <w:ind w:left="703" w:right="710"/>
      <w:jc w:val="center"/>
    </w:pPr>
    <w:rPr>
      <w:b/>
      <w:bCs/>
      <w:sz w:val="28"/>
      <w:szCs w:val="28"/>
    </w:rPr>
  </w:style>
  <w:style w:type="paragraph" w:styleId="ListParagraph">
    <w:name w:val="List Paragraph"/>
    <w:basedOn w:val="Normal"/>
    <w:uiPriority w:val="1"/>
    <w:qFormat/>
    <w:pPr>
      <w:spacing w:before="120"/>
      <w:ind w:left="1660" w:hanging="36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2C6EA7"/>
    <w:rPr>
      <w:color w:val="0000FF" w:themeColor="hyperlink"/>
      <w:u w:val="single"/>
    </w:rPr>
  </w:style>
  <w:style w:type="character" w:styleId="UnresolvedMention">
    <w:name w:val="Unresolved Mention"/>
    <w:basedOn w:val="DefaultParagraphFont"/>
    <w:uiPriority w:val="99"/>
    <w:semiHidden/>
    <w:unhideWhenUsed/>
    <w:rsid w:val="002C6EA7"/>
    <w:rPr>
      <w:color w:val="605E5C"/>
      <w:shd w:val="clear" w:color="auto" w:fill="E1DFDD"/>
    </w:rPr>
  </w:style>
  <w:style w:type="character" w:styleId="FollowedHyperlink">
    <w:name w:val="FollowedHyperlink"/>
    <w:basedOn w:val="DefaultParagraphFont"/>
    <w:uiPriority w:val="99"/>
    <w:semiHidden/>
    <w:unhideWhenUsed/>
    <w:rsid w:val="002C6EA7"/>
    <w:rPr>
      <w:color w:val="800080" w:themeColor="followedHyperlink"/>
      <w:u w:val="single"/>
    </w:rPr>
  </w:style>
  <w:style w:type="paragraph" w:styleId="Header">
    <w:name w:val="header"/>
    <w:basedOn w:val="Normal"/>
    <w:link w:val="HeaderChar"/>
    <w:uiPriority w:val="99"/>
    <w:unhideWhenUsed/>
    <w:rsid w:val="00894344"/>
    <w:pPr>
      <w:tabs>
        <w:tab w:val="center" w:pos="4680"/>
        <w:tab w:val="right" w:pos="9360"/>
      </w:tabs>
    </w:pPr>
  </w:style>
  <w:style w:type="character" w:customStyle="1" w:styleId="HeaderChar">
    <w:name w:val="Header Char"/>
    <w:basedOn w:val="DefaultParagraphFont"/>
    <w:link w:val="Header"/>
    <w:uiPriority w:val="99"/>
    <w:rsid w:val="00894344"/>
    <w:rPr>
      <w:rFonts w:ascii="Times New Roman" w:eastAsia="Times New Roman" w:hAnsi="Times New Roman" w:cs="Times New Roman"/>
    </w:rPr>
  </w:style>
  <w:style w:type="paragraph" w:styleId="Footer">
    <w:name w:val="footer"/>
    <w:basedOn w:val="Normal"/>
    <w:link w:val="FooterChar"/>
    <w:uiPriority w:val="99"/>
    <w:unhideWhenUsed/>
    <w:rsid w:val="00894344"/>
    <w:pPr>
      <w:tabs>
        <w:tab w:val="center" w:pos="4680"/>
        <w:tab w:val="right" w:pos="9360"/>
      </w:tabs>
    </w:pPr>
  </w:style>
  <w:style w:type="character" w:customStyle="1" w:styleId="FooterChar">
    <w:name w:val="Footer Char"/>
    <w:basedOn w:val="DefaultParagraphFont"/>
    <w:link w:val="Footer"/>
    <w:uiPriority w:val="99"/>
    <w:rsid w:val="008943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xtermaine.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r@dextermaine.or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ine.gov/mdot/civilrights/d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ine.gov/mdot/cpo/airpor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REQUEST FOR QUALIFICATIONS/EXPERIENCE STATEMENTS</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QUALIFICATIONS/EXPERIENCE STATEMENTS</dc:title>
  <dc:creator>Scottc</dc:creator>
  <cp:lastModifiedBy>Trampas King</cp:lastModifiedBy>
  <cp:revision>2</cp:revision>
  <dcterms:created xsi:type="dcterms:W3CDTF">2021-11-23T15:19:00Z</dcterms:created>
  <dcterms:modified xsi:type="dcterms:W3CDTF">2021-11-23T15:19:00Z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Office Word 2007</vt:lpwstr>
  </property>
  <property fmtid="{D5CDD505-2E9C-101B-9397-08002B2CF9AE}" pid="4" name="LastSaved">
    <vt:filetime>2021-11-17T00:00:00Z</vt:filetime>
  </property>
</Properties>
</file>